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1C" w:rsidRPr="00B713B4" w:rsidRDefault="0050051C" w:rsidP="0050051C">
      <w:pPr>
        <w:spacing w:after="0" w:line="240" w:lineRule="auto"/>
        <w:jc w:val="center"/>
        <w:rPr>
          <w:rFonts w:ascii="Times New Roman" w:eastAsia="Times New Roman" w:hAnsi="Times New Roman" w:cs="Times New Roman"/>
          <w:sz w:val="16"/>
          <w:szCs w:val="16"/>
          <w:lang w:eastAsia="ru-RU"/>
        </w:rPr>
      </w:pPr>
      <w:r w:rsidRPr="007C42C2">
        <w:rPr>
          <w:rFonts w:ascii="Times New Roman" w:eastAsia="Times New Roman" w:hAnsi="Times New Roman" w:cs="Times New Roman"/>
          <w:sz w:val="16"/>
          <w:szCs w:val="16"/>
          <w:lang w:eastAsia="ru-RU"/>
        </w:rPr>
        <w:t>Приложение №10 к Правилам открытия и закрытия</w:t>
      </w:r>
      <w:r w:rsidRPr="00B713B4">
        <w:rPr>
          <w:rFonts w:ascii="Times New Roman" w:eastAsia="Times New Roman" w:hAnsi="Times New Roman" w:cs="Times New Roman"/>
          <w:sz w:val="16"/>
          <w:szCs w:val="16"/>
          <w:lang w:eastAsia="ru-RU"/>
        </w:rPr>
        <w:t xml:space="preserve"> банковских счетов, счетов по вкладам (депозитам), депозитных счетов</w:t>
      </w:r>
    </w:p>
    <w:p w:rsidR="0050051C" w:rsidRPr="00B713B4" w:rsidRDefault="0050051C" w:rsidP="0050051C">
      <w:pPr>
        <w:spacing w:after="0" w:line="240" w:lineRule="auto"/>
        <w:jc w:val="center"/>
        <w:rPr>
          <w:rFonts w:ascii="Times New Roman" w:eastAsia="Times New Roman" w:hAnsi="Times New Roman" w:cs="Times New Roman"/>
          <w:sz w:val="20"/>
          <w:szCs w:val="20"/>
          <w:lang w:eastAsia="ru-RU"/>
        </w:rPr>
      </w:pPr>
      <w:r w:rsidRPr="00B713B4">
        <w:rPr>
          <w:rFonts w:ascii="Times New Roman" w:eastAsia="Times New Roman" w:hAnsi="Times New Roman" w:cs="Times New Roman"/>
          <w:sz w:val="16"/>
          <w:szCs w:val="16"/>
          <w:lang w:eastAsia="ru-RU"/>
        </w:rPr>
        <w:t>в Банке «СЕРВИС РЕЗЕРВ» (АО)</w:t>
      </w:r>
    </w:p>
    <w:p w:rsidR="0050051C" w:rsidRPr="00B713B4" w:rsidRDefault="0050051C" w:rsidP="0050051C">
      <w:pPr>
        <w:spacing w:after="0" w:line="240" w:lineRule="auto"/>
        <w:rPr>
          <w:rFonts w:ascii="Times New Roman" w:eastAsia="Times New Roman" w:hAnsi="Times New Roman" w:cs="Times New Roman"/>
          <w:iCs/>
          <w:sz w:val="24"/>
          <w:szCs w:val="24"/>
          <w:lang w:eastAsia="ar-SA"/>
        </w:rPr>
      </w:pPr>
    </w:p>
    <w:p w:rsidR="0050051C" w:rsidRPr="00B713B4" w:rsidRDefault="0050051C" w:rsidP="0050051C">
      <w:pPr>
        <w:suppressAutoHyphens/>
        <w:snapToGrid w:val="0"/>
        <w:spacing w:after="0" w:line="240" w:lineRule="auto"/>
        <w:jc w:val="center"/>
        <w:rPr>
          <w:rFonts w:ascii="Times New Roman" w:hAnsi="Times New Roman" w:cs="Times New Roman"/>
          <w:b/>
          <w:iCs/>
          <w:sz w:val="32"/>
          <w:szCs w:val="32"/>
          <w:lang w:eastAsia="ar-SA"/>
        </w:rPr>
      </w:pPr>
      <w:r w:rsidRPr="00B713B4">
        <w:rPr>
          <w:rFonts w:ascii="Times New Roman" w:hAnsi="Times New Roman" w:cs="Times New Roman"/>
          <w:b/>
          <w:iCs/>
          <w:sz w:val="32"/>
          <w:szCs w:val="32"/>
          <w:lang w:eastAsia="ar-SA"/>
        </w:rPr>
        <w:t>Перечень документов, необходимых для открытия</w:t>
      </w:r>
    </w:p>
    <w:p w:rsidR="0050051C" w:rsidRPr="00B713B4" w:rsidRDefault="0050051C" w:rsidP="0050051C">
      <w:pPr>
        <w:spacing w:after="0" w:line="240" w:lineRule="auto"/>
        <w:ind w:firstLine="720"/>
        <w:jc w:val="center"/>
        <w:rPr>
          <w:rFonts w:ascii="Times New Roman" w:hAnsi="Times New Roman" w:cs="Times New Roman"/>
          <w:b/>
          <w:iCs/>
          <w:sz w:val="32"/>
          <w:szCs w:val="32"/>
          <w:lang w:eastAsia="ar-SA"/>
        </w:rPr>
      </w:pPr>
      <w:r w:rsidRPr="00B713B4">
        <w:rPr>
          <w:rFonts w:ascii="Times New Roman" w:hAnsi="Times New Roman" w:cs="Times New Roman"/>
          <w:b/>
          <w:iCs/>
          <w:sz w:val="32"/>
          <w:szCs w:val="32"/>
          <w:lang w:eastAsia="ar-SA"/>
        </w:rPr>
        <w:t>банковского счета (вклада)</w:t>
      </w:r>
    </w:p>
    <w:p w:rsidR="0050051C" w:rsidRPr="00B713B4" w:rsidRDefault="0050051C" w:rsidP="0050051C">
      <w:pPr>
        <w:spacing w:after="0" w:line="240" w:lineRule="auto"/>
        <w:rPr>
          <w:rFonts w:ascii="Times New Roman" w:eastAsia="Times New Roman" w:hAnsi="Times New Roman" w:cs="Times New Roman"/>
          <w:iCs/>
          <w:sz w:val="24"/>
          <w:szCs w:val="24"/>
          <w:lang w:eastAsia="ar-SA"/>
        </w:rPr>
      </w:pPr>
    </w:p>
    <w:p w:rsidR="0050051C" w:rsidRPr="00B713B4" w:rsidRDefault="0050051C" w:rsidP="0050051C">
      <w:pPr>
        <w:spacing w:after="0" w:line="240" w:lineRule="auto"/>
        <w:ind w:firstLine="567"/>
        <w:jc w:val="both"/>
        <w:rPr>
          <w:rFonts w:ascii="Times New Roman" w:hAnsi="Times New Roman" w:cs="Times New Roman"/>
          <w:b/>
          <w:sz w:val="24"/>
          <w:szCs w:val="24"/>
        </w:rPr>
      </w:pPr>
      <w:r w:rsidRPr="00B713B4">
        <w:rPr>
          <w:rFonts w:ascii="Times New Roman" w:hAnsi="Times New Roman" w:cs="Times New Roman"/>
          <w:b/>
          <w:iCs/>
          <w:sz w:val="24"/>
          <w:szCs w:val="24"/>
          <w:lang w:eastAsia="ar-SA"/>
        </w:rPr>
        <w:t>1. Юридическим лицом</w:t>
      </w:r>
      <w:r w:rsidRPr="00B713B4">
        <w:rPr>
          <w:rFonts w:ascii="Times New Roman" w:hAnsi="Times New Roman" w:cs="Times New Roman"/>
          <w:b/>
          <w:sz w:val="24"/>
          <w:szCs w:val="24"/>
        </w:rPr>
        <w:t xml:space="preserve"> созданным в соответствии с законодательством Российской Федерации</w:t>
      </w:r>
      <w:r w:rsidRPr="00B713B4">
        <w:rPr>
          <w:rStyle w:val="a7"/>
          <w:rFonts w:ascii="Times New Roman" w:hAnsi="Times New Roman" w:cs="Times New Roman"/>
          <w:sz w:val="24"/>
          <w:szCs w:val="24"/>
        </w:rPr>
        <w:footnoteReference w:id="1"/>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B713B4">
        <w:rPr>
          <w:rFonts w:ascii="Times New Roman" w:eastAsia="Times New Roman" w:hAnsi="Times New Roman" w:cs="Times New Roman"/>
          <w:sz w:val="24"/>
          <w:szCs w:val="24"/>
          <w:lang w:eastAsia="ar-SA"/>
        </w:rPr>
        <w:t>1)</w:t>
      </w:r>
      <w:r w:rsidRPr="00B713B4">
        <w:rPr>
          <w:rFonts w:ascii="Times New Roman" w:eastAsia="Times New Roman" w:hAnsi="Times New Roman" w:cs="Times New Roman"/>
          <w:b/>
          <w:sz w:val="24"/>
          <w:szCs w:val="24"/>
          <w:lang w:eastAsia="ar-SA"/>
        </w:rPr>
        <w:t xml:space="preserve"> Заявление</w:t>
      </w:r>
      <w:r w:rsidRPr="00B713B4">
        <w:rPr>
          <w:rFonts w:ascii="Times New Roman" w:eastAsia="Times New Roman" w:hAnsi="Times New Roman" w:cs="Times New Roman"/>
          <w:sz w:val="24"/>
          <w:szCs w:val="24"/>
          <w:lang w:eastAsia="ar-SA"/>
        </w:rPr>
        <w:t xml:space="preserve"> на открытие банковского счета (по форме Банка).</w:t>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B713B4">
        <w:rPr>
          <w:rFonts w:ascii="Times New Roman" w:eastAsia="Times New Roman" w:hAnsi="Times New Roman" w:cs="Times New Roman"/>
          <w:sz w:val="24"/>
          <w:szCs w:val="24"/>
          <w:lang w:eastAsia="ar-SA"/>
        </w:rPr>
        <w:t>2)</w:t>
      </w:r>
      <w:r w:rsidRPr="00B713B4">
        <w:rPr>
          <w:rFonts w:ascii="Times New Roman" w:eastAsia="Times New Roman" w:hAnsi="Times New Roman" w:cs="Times New Roman"/>
          <w:b/>
          <w:sz w:val="24"/>
          <w:szCs w:val="24"/>
          <w:lang w:eastAsia="ar-SA"/>
        </w:rPr>
        <w:t xml:space="preserve"> Договор банковского счета</w:t>
      </w:r>
      <w:r w:rsidRPr="00B713B4">
        <w:rPr>
          <w:rFonts w:ascii="Times New Roman" w:eastAsia="Times New Roman" w:hAnsi="Times New Roman" w:cs="Times New Roman"/>
          <w:sz w:val="24"/>
          <w:szCs w:val="24"/>
          <w:lang w:eastAsia="ar-SA"/>
        </w:rPr>
        <w:t xml:space="preserve"> в 2 экз.</w:t>
      </w:r>
      <w:r w:rsidRPr="00B713B4" w:rsidDel="00D735DF">
        <w:rPr>
          <w:rFonts w:ascii="Times New Roman" w:eastAsia="Times New Roman" w:hAnsi="Times New Roman" w:cs="Times New Roman"/>
          <w:sz w:val="24"/>
          <w:szCs w:val="24"/>
          <w:lang w:eastAsia="ar-SA"/>
        </w:rPr>
        <w:t xml:space="preserve"> </w:t>
      </w:r>
      <w:r w:rsidRPr="00B713B4">
        <w:rPr>
          <w:rFonts w:ascii="Times New Roman" w:eastAsia="Times New Roman" w:hAnsi="Times New Roman" w:cs="Times New Roman"/>
          <w:sz w:val="24"/>
          <w:szCs w:val="24"/>
          <w:lang w:eastAsia="ar-SA"/>
        </w:rPr>
        <w:t>(по форме Банка).</w:t>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bCs/>
          <w:sz w:val="24"/>
          <w:szCs w:val="24"/>
          <w:lang w:eastAsia="ru-RU"/>
        </w:rPr>
      </w:pPr>
      <w:r w:rsidRPr="00B713B4">
        <w:rPr>
          <w:rFonts w:ascii="Times New Roman" w:eastAsia="Times New Roman" w:hAnsi="Times New Roman" w:cs="Times New Roman"/>
          <w:sz w:val="24"/>
          <w:szCs w:val="24"/>
          <w:lang w:eastAsia="ar-SA"/>
        </w:rPr>
        <w:t>3</w:t>
      </w:r>
      <w:r w:rsidRPr="00B713B4">
        <w:rPr>
          <w:rFonts w:ascii="Times New Roman" w:hAnsi="Times New Roman" w:cs="Times New Roman"/>
          <w:sz w:val="24"/>
          <w:szCs w:val="24"/>
          <w:lang w:eastAsia="ar-SA"/>
        </w:rPr>
        <w:t>)</w:t>
      </w:r>
      <w:r w:rsidRPr="00B713B4">
        <w:rPr>
          <w:rFonts w:ascii="Times New Roman" w:hAnsi="Times New Roman" w:cs="Times New Roman"/>
          <w:b/>
          <w:sz w:val="24"/>
          <w:szCs w:val="24"/>
          <w:lang w:eastAsia="ar-SA"/>
        </w:rPr>
        <w:t xml:space="preserve"> Учредительные документы с учетом организационно-правовой формы </w:t>
      </w:r>
      <w:r w:rsidRPr="00B713B4">
        <w:rPr>
          <w:rFonts w:ascii="Times New Roman" w:hAnsi="Times New Roman" w:cs="Times New Roman"/>
          <w:color w:val="000000"/>
          <w:sz w:val="24"/>
          <w:szCs w:val="24"/>
        </w:rPr>
        <w:t>(</w:t>
      </w:r>
      <w:r w:rsidRPr="00B713B4">
        <w:rPr>
          <w:rFonts w:ascii="Times New Roman" w:hAnsi="Times New Roman" w:cs="Times New Roman"/>
          <w:sz w:val="24"/>
          <w:szCs w:val="24"/>
          <w:lang w:eastAsia="ar-SA"/>
        </w:rPr>
        <w:t xml:space="preserve">оригинал; копия, заверенная нотариально, </w:t>
      </w:r>
      <w:r w:rsidRPr="00B713B4">
        <w:rPr>
          <w:rFonts w:ascii="Times New Roman" w:hAnsi="Times New Roman" w:cs="Times New Roman"/>
          <w:bCs/>
          <w:sz w:val="24"/>
          <w:szCs w:val="24"/>
        </w:rPr>
        <w:t>органом, осуществившим государственную регистрацию, уполномоченным сотрудником Банка при предъявлении подлинника документа;</w:t>
      </w:r>
      <w:r w:rsidRPr="00B713B4">
        <w:rPr>
          <w:rFonts w:ascii="Times New Roman" w:hAnsi="Times New Roman" w:cs="Times New Roman"/>
          <w:sz w:val="24"/>
          <w:szCs w:val="24"/>
        </w:rPr>
        <w:t xml:space="preserve"> в форме электронных документов, электронных образов документов, заверенных усиленной квалифицированной электронной подписью, если иное не установлено федеральным законом</w:t>
      </w:r>
      <w:r w:rsidRPr="00B713B4">
        <w:rPr>
          <w:rFonts w:ascii="Times New Roman" w:hAnsi="Times New Roman" w:cs="Times New Roman"/>
          <w:bCs/>
          <w:sz w:val="24"/>
          <w:szCs w:val="24"/>
        </w:rPr>
        <w:t xml:space="preserve">). </w:t>
      </w:r>
    </w:p>
    <w:p w:rsidR="0050051C" w:rsidRPr="00B713B4"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Юридические лица, действующие на основе типового устава, утверждаемого Правительством Российской Федерации; действующие на основе типовых положений об организациях и учреждениях соответствующих типов и видов, утверждаемых Правительством Российской Федерации, и разрабатываемых на их основе уставов; действующие на основе типового положения и устава, представляют указанные документы. Органы государственной власти Российской Федерации, органы государственной власти субъектов Российской Федерации, органы местного самоуправления представляют законодательные и иные нормативные правовые акты, принимаемые в установленном законодательством Российской Федерации порядке решения об их создании и правовом статусе.</w:t>
      </w:r>
    </w:p>
    <w:p w:rsidR="0050051C" w:rsidRPr="007C42C2" w:rsidRDefault="0050051C" w:rsidP="0050051C">
      <w:pPr>
        <w:pStyle w:val="a4"/>
        <w:numPr>
          <w:ilvl w:val="0"/>
          <w:numId w:val="1"/>
        </w:numPr>
        <w:tabs>
          <w:tab w:val="left" w:pos="851"/>
        </w:tabs>
        <w:autoSpaceDE w:val="0"/>
        <w:autoSpaceDN w:val="0"/>
        <w:adjustRightInd w:val="0"/>
        <w:ind w:left="0" w:firstLine="567"/>
        <w:jc w:val="both"/>
        <w:rPr>
          <w:bCs/>
        </w:rPr>
      </w:pPr>
      <w:r w:rsidRPr="00B713B4">
        <w:rPr>
          <w:color w:val="000000"/>
        </w:rPr>
        <w:t>Изменения в учредительные документы, документы, подтверждающие государственную регистрацию внесенных изменений, лист записи (</w:t>
      </w:r>
      <w:r w:rsidRPr="00B713B4">
        <w:rPr>
          <w:lang w:eastAsia="ar-SA"/>
        </w:rPr>
        <w:t xml:space="preserve">оригинал; копия, заверенная нотариально, </w:t>
      </w:r>
      <w:r w:rsidRPr="00B713B4">
        <w:rPr>
          <w:bCs/>
        </w:rPr>
        <w:t xml:space="preserve">органом, осуществившим государственную регистрацию, уполномоченным сотрудником Банка при предъявлении подлинника документа; </w:t>
      </w:r>
      <w:r w:rsidRPr="00B713B4">
        <w:t xml:space="preserve">в форме электронных документов, электронных образов документов, заверенных усиленной квалифицированной электронной подписью, если иное не </w:t>
      </w:r>
      <w:r w:rsidRPr="007C42C2">
        <w:t>установлено федеральным законом</w:t>
      </w:r>
      <w:r w:rsidRPr="007C42C2">
        <w:rPr>
          <w:bCs/>
        </w:rPr>
        <w:t>).</w:t>
      </w:r>
    </w:p>
    <w:p w:rsidR="0050051C" w:rsidRPr="007C42C2" w:rsidRDefault="0050051C" w:rsidP="0050051C">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bCs/>
          <w:sz w:val="24"/>
          <w:szCs w:val="24"/>
          <w:lang w:eastAsia="ru-RU"/>
        </w:rPr>
        <w:t>Учредительный договор представляется хозяйственными товариществами (п</w:t>
      </w:r>
      <w:r w:rsidRPr="007C42C2">
        <w:rPr>
          <w:rFonts w:ascii="Times New Roman" w:eastAsia="Times New Roman" w:hAnsi="Times New Roman" w:cs="Times New Roman"/>
          <w:sz w:val="24"/>
          <w:szCs w:val="24"/>
          <w:lang w:eastAsia="ru-RU"/>
        </w:rPr>
        <w:t>олными товариществами, товариществами на вере (коммандитными товариществами)), ассоциациям, союзами.</w:t>
      </w:r>
    </w:p>
    <w:p w:rsidR="0050051C" w:rsidRPr="007C42C2" w:rsidRDefault="0050051C" w:rsidP="0050051C">
      <w:pPr>
        <w:spacing w:after="0" w:line="240" w:lineRule="auto"/>
        <w:ind w:firstLine="567"/>
        <w:jc w:val="both"/>
        <w:rPr>
          <w:rFonts w:ascii="Arial" w:hAnsi="Arial" w:cs="Arial"/>
          <w:color w:val="303239"/>
          <w:sz w:val="18"/>
          <w:szCs w:val="18"/>
          <w:shd w:val="clear" w:color="auto" w:fill="FFFFFF"/>
          <w:vertAlign w:val="superscript"/>
        </w:rPr>
      </w:pPr>
      <w:r w:rsidRPr="007C42C2">
        <w:rPr>
          <w:rFonts w:ascii="Times New Roman" w:eastAsia="Times New Roman" w:hAnsi="Times New Roman" w:cs="Times New Roman"/>
          <w:sz w:val="24"/>
          <w:szCs w:val="24"/>
          <w:lang w:eastAsia="ru-RU"/>
        </w:rPr>
        <w:t xml:space="preserve">Учредительные документы предоставляются в виде последней актуальной на дату предоставления в Банк редакции со всеми внесенными изменениями, зарегистрированными на дату предоставления документов в Банк. Учредительные документы и изменения к ним представленные на бумажном носителе должны содержать штамп регистрирующего органа, представленные в электронном виде должны быть </w:t>
      </w:r>
      <w:r w:rsidRPr="007C42C2">
        <w:rPr>
          <w:rFonts w:ascii="Times New Roman" w:hAnsi="Times New Roman" w:cs="Times New Roman"/>
          <w:sz w:val="24"/>
          <w:szCs w:val="24"/>
        </w:rPr>
        <w:t>заверены усиленной квалифицированной электронной подписью должностного лица органа, осуществившего государственную регистрацию и/или нотариуса, если иное не установлено федеральным законом</w:t>
      </w:r>
      <w:r w:rsidRPr="007C42C2">
        <w:rPr>
          <w:rFonts w:ascii="Times New Roman" w:eastAsia="Times New Roman" w:hAnsi="Times New Roman" w:cs="Times New Roman"/>
          <w:sz w:val="24"/>
          <w:szCs w:val="24"/>
          <w:lang w:eastAsia="ru-RU"/>
        </w:rPr>
        <w:t>.</w:t>
      </w:r>
      <w:r w:rsidRPr="007C42C2">
        <w:rPr>
          <w:rFonts w:ascii="Arial" w:hAnsi="Arial" w:cs="Arial"/>
          <w:color w:val="303239"/>
          <w:sz w:val="18"/>
          <w:szCs w:val="18"/>
          <w:shd w:val="clear" w:color="auto" w:fill="FFFFFF"/>
          <w:vertAlign w:val="superscript"/>
        </w:rPr>
        <w:t xml:space="preserve"> </w:t>
      </w:r>
    </w:p>
    <w:p w:rsidR="0050051C" w:rsidRPr="007C42C2" w:rsidRDefault="0050051C" w:rsidP="0050051C">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hAnsi="Times New Roman" w:cs="Times New Roman"/>
          <w:shd w:val="clear" w:color="auto" w:fill="FFFFFF"/>
        </w:rPr>
        <w:t>Устав может быть предоставлен с отметкой о том, что тождественность электронному документу подтверждена, а квалифицированная электронная подпись проверена нотариусом, налоговым органом, МФЦ. Банк вправе считать такой документ оригиналом.</w:t>
      </w:r>
    </w:p>
    <w:p w:rsidR="0050051C" w:rsidRPr="00B713B4" w:rsidRDefault="0050051C" w:rsidP="0050051C">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C42C2">
        <w:rPr>
          <w:rFonts w:ascii="Times New Roman" w:eastAsia="Times New Roman" w:hAnsi="Times New Roman" w:cs="Times New Roman"/>
          <w:color w:val="000000"/>
          <w:sz w:val="24"/>
          <w:szCs w:val="24"/>
          <w:lang w:eastAsia="ru-RU"/>
        </w:rPr>
        <w:t>4) Решение (протокол) о создании юридического лица/</w:t>
      </w:r>
      <w:r w:rsidRPr="007C42C2">
        <w:rPr>
          <w:rFonts w:ascii="Times New Roman" w:eastAsia="Times New Roman" w:hAnsi="Times New Roman" w:cs="Times New Roman"/>
          <w:bCs/>
          <w:sz w:val="24"/>
          <w:szCs w:val="24"/>
          <w:lang w:eastAsia="ru-RU"/>
        </w:rPr>
        <w:t xml:space="preserve">Решения (протокол) о внесении изменений в учредительные документы </w:t>
      </w:r>
      <w:r w:rsidRPr="007C42C2">
        <w:rPr>
          <w:rFonts w:ascii="Times New Roman" w:eastAsia="Times New Roman" w:hAnsi="Times New Roman" w:cs="Times New Roman"/>
          <w:color w:val="000000"/>
          <w:sz w:val="24"/>
          <w:szCs w:val="24"/>
          <w:lang w:eastAsia="ru-RU"/>
        </w:rPr>
        <w:t>(</w:t>
      </w:r>
      <w:r w:rsidRPr="007C42C2">
        <w:rPr>
          <w:rFonts w:ascii="Times New Roman" w:eastAsia="Times New Roman" w:hAnsi="Times New Roman" w:cs="Times New Roman"/>
          <w:sz w:val="24"/>
          <w:szCs w:val="24"/>
          <w:lang w:eastAsia="ar-SA"/>
        </w:rPr>
        <w:t xml:space="preserve">оригинал; копия, заверенная нотариально, </w:t>
      </w:r>
      <w:r w:rsidRPr="007C42C2">
        <w:rPr>
          <w:rFonts w:ascii="Times New Roman" w:eastAsia="Times New Roman" w:hAnsi="Times New Roman" w:cs="Times New Roman"/>
          <w:bCs/>
          <w:sz w:val="24"/>
          <w:szCs w:val="24"/>
          <w:lang w:eastAsia="ru-RU"/>
        </w:rPr>
        <w:t xml:space="preserve">руководителем/уполномоченным сотрудником юридического лица (при условии </w:t>
      </w:r>
      <w:r w:rsidRPr="007C42C2">
        <w:rPr>
          <w:rFonts w:ascii="Times New Roman" w:eastAsia="Times New Roman" w:hAnsi="Times New Roman" w:cs="Times New Roman"/>
          <w:bCs/>
          <w:sz w:val="24"/>
          <w:szCs w:val="24"/>
          <w:lang w:eastAsia="ru-RU"/>
        </w:rPr>
        <w:lastRenderedPageBreak/>
        <w:t>предоставления в Банк подлинника документа для установления соответствия копии подлиннику), уполномоченным сотрудником Банка при предъявлении подлинника документа)</w:t>
      </w:r>
      <w:r w:rsidRPr="00B713B4">
        <w:rPr>
          <w:rFonts w:ascii="Times New Roman" w:eastAsia="Times New Roman" w:hAnsi="Times New Roman" w:cs="Times New Roman"/>
          <w:bCs/>
          <w:sz w:val="24"/>
          <w:szCs w:val="24"/>
          <w:lang w:eastAsia="ru-RU"/>
        </w:rPr>
        <w:t>.</w:t>
      </w:r>
    </w:p>
    <w:p w:rsidR="0050051C" w:rsidRPr="00B713B4" w:rsidRDefault="0050051C" w:rsidP="0050051C">
      <w:pPr>
        <w:autoSpaceDE w:val="0"/>
        <w:autoSpaceDN w:val="0"/>
        <w:adjustRightInd w:val="0"/>
        <w:spacing w:after="0" w:line="240" w:lineRule="auto"/>
        <w:ind w:firstLine="567"/>
        <w:jc w:val="both"/>
        <w:rPr>
          <w:rFonts w:ascii="Times New Roman" w:hAnsi="Times New Roman" w:cs="Times New Roman"/>
          <w:b/>
          <w:i/>
          <w:sz w:val="24"/>
          <w:szCs w:val="24"/>
          <w:u w:val="single"/>
        </w:rPr>
      </w:pPr>
      <w:r w:rsidRPr="00B713B4">
        <w:rPr>
          <w:rFonts w:ascii="Times New Roman" w:hAnsi="Times New Roman" w:cs="Times New Roman"/>
          <w:b/>
          <w:i/>
          <w:sz w:val="24"/>
          <w:szCs w:val="24"/>
          <w:u w:val="single"/>
        </w:rPr>
        <w:t>Требования к оформлению протоколов общих собраний участников (акционеров):</w:t>
      </w:r>
    </w:p>
    <w:p w:rsidR="0050051C" w:rsidRPr="00B713B4"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Решения, принятые общим собранием участников ООО/акционеров АО и состав участников (акционеров), присутствовавших при его принятии, должны быть подтверждены в отношении:</w:t>
      </w:r>
    </w:p>
    <w:p w:rsidR="0050051C" w:rsidRPr="00B713B4"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1) публичного АО - лицом, осуществляющим ведение реестра акционеров АО и выполняющим функции счетной комиссии</w:t>
      </w:r>
      <w:hyperlink r:id="rId8" w:history="1"/>
      <w:r w:rsidRPr="00B713B4">
        <w:rPr>
          <w:rFonts w:ascii="Times New Roman" w:hAnsi="Times New Roman" w:cs="Times New Roman"/>
          <w:sz w:val="24"/>
          <w:szCs w:val="24"/>
        </w:rPr>
        <w:t>;</w:t>
      </w:r>
    </w:p>
    <w:p w:rsidR="0050051C" w:rsidRPr="00B713B4"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2) непубличного АО - путем нотариального удостоверения или удостоверения лицом, осуществляющим ведение реестра акционеров и выполняющим функции счетной комиссии;</w:t>
      </w:r>
    </w:p>
    <w:p w:rsidR="0050051C" w:rsidRPr="00B713B4"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3) ООО -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либо решением общего собрания участников, принятым единогласно.</w:t>
      </w:r>
    </w:p>
    <w:p w:rsidR="0050051C" w:rsidRPr="00B713B4" w:rsidRDefault="0050051C" w:rsidP="0050051C">
      <w:pPr>
        <w:pStyle w:val="ConsPlusNormal"/>
        <w:ind w:firstLine="567"/>
        <w:jc w:val="both"/>
        <w:rPr>
          <w:rFonts w:ascii="Times New Roman" w:hAnsi="Times New Roman" w:cs="Times New Roman"/>
          <w:sz w:val="24"/>
          <w:szCs w:val="24"/>
        </w:rPr>
      </w:pPr>
      <w:r w:rsidRPr="00B713B4">
        <w:rPr>
          <w:rFonts w:ascii="Times New Roman" w:hAnsi="Times New Roman" w:cs="Times New Roman"/>
          <w:sz w:val="24"/>
          <w:szCs w:val="24"/>
        </w:rPr>
        <w:t>Требования о подтверждении решения и состава участников общества не применяются при принятии решений единственным участником ООО/ одним акционером, которому принадлежат все голосующие акции АО (за исключениями, установленными законодательством).</w:t>
      </w:r>
    </w:p>
    <w:p w:rsidR="0050051C" w:rsidRPr="00B713B4" w:rsidRDefault="0050051C" w:rsidP="0050051C">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713B4">
        <w:rPr>
          <w:rFonts w:ascii="Times New Roman" w:eastAsia="Times New Roman" w:hAnsi="Times New Roman" w:cs="Times New Roman"/>
          <w:sz w:val="24"/>
          <w:szCs w:val="24"/>
          <w:lang w:eastAsia="ar-SA"/>
        </w:rPr>
        <w:t>5)</w:t>
      </w:r>
      <w:r w:rsidRPr="00B713B4">
        <w:rPr>
          <w:rFonts w:ascii="Times New Roman" w:eastAsia="Times New Roman" w:hAnsi="Times New Roman" w:cs="Times New Roman"/>
          <w:b/>
          <w:sz w:val="24"/>
          <w:szCs w:val="24"/>
          <w:lang w:eastAsia="ar-SA"/>
        </w:rPr>
        <w:t xml:space="preserve"> Документы, подтверждающие состав участников (акционеров)</w:t>
      </w:r>
      <w:r w:rsidRPr="00B713B4">
        <w:rPr>
          <w:rFonts w:ascii="Times New Roman" w:eastAsia="Times New Roman" w:hAnsi="Times New Roman" w:cs="Times New Roman"/>
          <w:sz w:val="24"/>
          <w:szCs w:val="24"/>
          <w:lang w:eastAsia="ar-SA"/>
        </w:rPr>
        <w:t xml:space="preserve"> (лист записи; протоколы (решения); договоры купли-продажи; справка о лицах, владеющих акциями; списки участников (</w:t>
      </w:r>
      <w:r w:rsidRPr="00B713B4">
        <w:rPr>
          <w:rFonts w:ascii="Times New Roman" w:eastAsia="Times New Roman" w:hAnsi="Times New Roman" w:cs="Times New Roman"/>
          <w:color w:val="000000"/>
          <w:sz w:val="24"/>
          <w:szCs w:val="24"/>
          <w:lang w:eastAsia="ru-RU"/>
        </w:rPr>
        <w:t xml:space="preserve">оригиналы; </w:t>
      </w:r>
      <w:proofErr w:type="gramStart"/>
      <w:r w:rsidRPr="00B713B4">
        <w:rPr>
          <w:rFonts w:ascii="Times New Roman" w:eastAsia="Times New Roman" w:hAnsi="Times New Roman" w:cs="Times New Roman"/>
          <w:color w:val="000000"/>
          <w:sz w:val="24"/>
          <w:szCs w:val="24"/>
          <w:lang w:eastAsia="ru-RU"/>
        </w:rPr>
        <w:t>копии</w:t>
      </w:r>
      <w:proofErr w:type="gramEnd"/>
      <w:r w:rsidRPr="00B713B4">
        <w:rPr>
          <w:rFonts w:ascii="Times New Roman" w:eastAsia="Times New Roman" w:hAnsi="Times New Roman" w:cs="Times New Roman"/>
          <w:color w:val="000000"/>
          <w:sz w:val="24"/>
          <w:szCs w:val="24"/>
          <w:lang w:eastAsia="ru-RU"/>
        </w:rPr>
        <w:t xml:space="preserve"> заверенные нотариально, уполномоченными лицами Клиента или Банка, выписки из документов и/или их копии</w:t>
      </w:r>
      <w:r w:rsidRPr="00B713B4">
        <w:rPr>
          <w:rFonts w:ascii="Times New Roman" w:eastAsia="Times New Roman" w:hAnsi="Times New Roman" w:cs="Times New Roman"/>
          <w:sz w:val="24"/>
          <w:szCs w:val="24"/>
          <w:lang w:eastAsia="ar-SA"/>
        </w:rPr>
        <w:t>).</w:t>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B713B4">
        <w:rPr>
          <w:rFonts w:ascii="Times New Roman" w:eastAsia="Times New Roman" w:hAnsi="Times New Roman" w:cs="Times New Roman"/>
          <w:sz w:val="24"/>
          <w:szCs w:val="24"/>
          <w:lang w:eastAsia="ar-SA"/>
        </w:rPr>
        <w:t>6)</w:t>
      </w:r>
      <w:r w:rsidRPr="00B713B4">
        <w:rPr>
          <w:rFonts w:ascii="Times New Roman" w:eastAsia="Times New Roman" w:hAnsi="Times New Roman" w:cs="Times New Roman"/>
          <w:b/>
          <w:bCs/>
          <w:sz w:val="24"/>
          <w:szCs w:val="24"/>
          <w:lang w:eastAsia="ar-SA"/>
        </w:rPr>
        <w:t xml:space="preserve"> Карточка с образцами подписей и оттиска печати</w:t>
      </w:r>
      <w:r w:rsidRPr="00B713B4">
        <w:rPr>
          <w:rFonts w:ascii="Times New Roman" w:eastAsia="Times New Roman" w:hAnsi="Times New Roman" w:cs="Times New Roman"/>
          <w:sz w:val="24"/>
          <w:szCs w:val="24"/>
          <w:lang w:eastAsia="ar-SA"/>
        </w:rPr>
        <w:t xml:space="preserve"> (удостоверенная нотариально или уполномоченным сотрудником Банка) с одновременным представлением заполненного Приложения №15 к Правилам </w:t>
      </w:r>
      <w:r>
        <w:rPr>
          <w:rFonts w:ascii="Times New Roman" w:eastAsia="Times New Roman" w:hAnsi="Times New Roman" w:cs="Times New Roman"/>
          <w:sz w:val="24"/>
          <w:szCs w:val="24"/>
          <w:lang w:eastAsia="ar-SA"/>
        </w:rPr>
        <w:t>«</w:t>
      </w:r>
      <w:hyperlink r:id="rId9" w:history="1">
        <w:r w:rsidRPr="00A25130">
          <w:rPr>
            <w:rStyle w:val="a3"/>
            <w:rFonts w:ascii="Times New Roman" w:hAnsi="Times New Roman" w:cs="Times New Roman"/>
            <w:sz w:val="24"/>
            <w:szCs w:val="24"/>
          </w:rPr>
          <w:t>Заявление о подписях, необходимых для подписания документов, содержащих распоряжение для совершения операций по банковскому счету</w:t>
        </w:r>
      </w:hyperlink>
      <w:r>
        <w:rPr>
          <w:rFonts w:ascii="Times New Roman" w:hAnsi="Times New Roman" w:cs="Times New Roman"/>
          <w:sz w:val="24"/>
          <w:szCs w:val="24"/>
        </w:rPr>
        <w:t>»</w:t>
      </w:r>
      <w:r w:rsidRPr="00B713B4">
        <w:rPr>
          <w:rFonts w:ascii="Times New Roman" w:eastAsia="Times New Roman" w:hAnsi="Times New Roman" w:cs="Times New Roman"/>
          <w:sz w:val="24"/>
          <w:szCs w:val="24"/>
          <w:lang w:eastAsia="ar-SA"/>
        </w:rPr>
        <w:t xml:space="preserve"> (по форме Банка).</w:t>
      </w:r>
    </w:p>
    <w:p w:rsidR="0050051C" w:rsidRPr="00B713B4" w:rsidRDefault="0050051C" w:rsidP="0050051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13B4">
        <w:rPr>
          <w:rFonts w:ascii="Times New Roman" w:eastAsia="Times New Roman" w:hAnsi="Times New Roman" w:cs="Times New Roman"/>
          <w:sz w:val="24"/>
          <w:szCs w:val="24"/>
          <w:lang w:eastAsia="ar-SA"/>
        </w:rPr>
        <w:t>7)</w:t>
      </w:r>
      <w:r w:rsidRPr="00B713B4">
        <w:rPr>
          <w:rFonts w:ascii="Times New Roman" w:eastAsia="Times New Roman" w:hAnsi="Times New Roman" w:cs="Times New Roman"/>
          <w:color w:val="000000"/>
          <w:sz w:val="24"/>
          <w:szCs w:val="24"/>
          <w:lang w:eastAsia="ru-RU"/>
        </w:rPr>
        <w:t xml:space="preserve"> </w:t>
      </w:r>
      <w:r w:rsidRPr="00B713B4">
        <w:rPr>
          <w:rFonts w:ascii="Times New Roman" w:eastAsia="Times New Roman" w:hAnsi="Times New Roman" w:cs="Times New Roman"/>
          <w:b/>
          <w:color w:val="000000"/>
          <w:sz w:val="24"/>
          <w:szCs w:val="24"/>
          <w:lang w:eastAsia="ru-RU"/>
        </w:rPr>
        <w:t>Документы</w:t>
      </w:r>
      <w:r w:rsidRPr="00B713B4">
        <w:rPr>
          <w:rFonts w:ascii="Times New Roman" w:eastAsia="Times New Roman" w:hAnsi="Times New Roman" w:cs="Times New Roman"/>
          <w:color w:val="000000"/>
          <w:sz w:val="24"/>
          <w:szCs w:val="24"/>
          <w:lang w:eastAsia="ru-RU"/>
        </w:rPr>
        <w:t xml:space="preserve">, </w:t>
      </w:r>
      <w:r w:rsidRPr="00B713B4">
        <w:rPr>
          <w:rFonts w:ascii="Times New Roman" w:eastAsia="Times New Roman" w:hAnsi="Times New Roman" w:cs="Times New Roman"/>
          <w:b/>
          <w:color w:val="000000"/>
          <w:sz w:val="24"/>
          <w:szCs w:val="24"/>
          <w:lang w:eastAsia="ru-RU"/>
        </w:rPr>
        <w:t>подтверждающие полномочия единоличного исполнительного органа (</w:t>
      </w:r>
      <w:r w:rsidRPr="00B713B4">
        <w:rPr>
          <w:rFonts w:ascii="Times New Roman" w:eastAsia="Times New Roman" w:hAnsi="Times New Roman" w:cs="Times New Roman"/>
          <w:color w:val="000000"/>
          <w:sz w:val="24"/>
          <w:szCs w:val="24"/>
          <w:lang w:eastAsia="ru-RU"/>
        </w:rPr>
        <w:t>документ о внесении соответствующей записи в Единый государственный реестр юридических лиц/лист записи, решение соответствующего органа юридического лица, документы, подтверждающие соблюдение требований к проведению собраний (заседаний) соответствующих органов юридического лица, предусмотренных учредительными документами).</w:t>
      </w:r>
    </w:p>
    <w:p w:rsidR="0050051C" w:rsidRPr="00B713B4" w:rsidRDefault="0050051C" w:rsidP="0050051C">
      <w:pPr>
        <w:tabs>
          <w:tab w:val="num" w:pos="12"/>
        </w:tabs>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В случае истечения срока полномочий руководителя на дату предоставления д</w:t>
      </w:r>
      <w:r>
        <w:rPr>
          <w:rFonts w:ascii="Times New Roman" w:eastAsia="Times New Roman" w:hAnsi="Times New Roman" w:cs="Times New Roman"/>
          <w:sz w:val="24"/>
          <w:szCs w:val="24"/>
          <w:lang w:eastAsia="ru-RU"/>
        </w:rPr>
        <w:t xml:space="preserve">окументов в Банк дополнительно </w:t>
      </w:r>
      <w:r w:rsidRPr="00B713B4">
        <w:rPr>
          <w:rFonts w:ascii="Times New Roman" w:eastAsia="Times New Roman" w:hAnsi="Times New Roman" w:cs="Times New Roman"/>
          <w:sz w:val="24"/>
          <w:szCs w:val="24"/>
          <w:lang w:eastAsia="ru-RU"/>
        </w:rPr>
        <w:t>должен быть предоставлен документ о продлении полномочий.</w:t>
      </w:r>
    </w:p>
    <w:p w:rsidR="0050051C" w:rsidRPr="00B713B4" w:rsidRDefault="0050051C" w:rsidP="0050051C">
      <w:pPr>
        <w:tabs>
          <w:tab w:val="num" w:pos="12"/>
        </w:tabs>
        <w:spacing w:after="0" w:line="240" w:lineRule="auto"/>
        <w:ind w:firstLine="567"/>
        <w:jc w:val="both"/>
        <w:rPr>
          <w:rFonts w:ascii="Times New Roman" w:eastAsia="Times New Roman" w:hAnsi="Times New Roman" w:cs="Times New Roman"/>
          <w:color w:val="000000"/>
          <w:sz w:val="24"/>
          <w:szCs w:val="24"/>
          <w:lang w:eastAsia="ru-RU"/>
        </w:rPr>
      </w:pPr>
      <w:r w:rsidRPr="00B713B4">
        <w:rPr>
          <w:rFonts w:ascii="Times New Roman" w:eastAsia="Times New Roman" w:hAnsi="Times New Roman" w:cs="Times New Roman"/>
          <w:sz w:val="24"/>
          <w:szCs w:val="24"/>
          <w:lang w:eastAsia="ru-RU"/>
        </w:rPr>
        <w:t xml:space="preserve">В случае принятия решения о передаче полномочий единоличного исполнительного органа управляющей компании (управляющему) дополнительно к решению (протоколу) о передаче полномочий предоставляются: договор с управляющей компанией (управляющим) о передаче полномочий </w:t>
      </w:r>
      <w:r w:rsidRPr="00B713B4">
        <w:rPr>
          <w:rFonts w:ascii="Times New Roman" w:eastAsia="Times New Roman" w:hAnsi="Times New Roman" w:cs="Times New Roman"/>
          <w:color w:val="000000"/>
          <w:sz w:val="24"/>
          <w:szCs w:val="24"/>
          <w:lang w:eastAsia="ru-RU"/>
        </w:rPr>
        <w:t xml:space="preserve">(оригинал, копия </w:t>
      </w:r>
      <w:r>
        <w:rPr>
          <w:rFonts w:ascii="Times New Roman" w:eastAsia="Times New Roman" w:hAnsi="Times New Roman" w:cs="Times New Roman"/>
          <w:color w:val="000000"/>
          <w:sz w:val="24"/>
          <w:szCs w:val="24"/>
          <w:lang w:eastAsia="ru-RU"/>
        </w:rPr>
        <w:t xml:space="preserve">договора, заверенная </w:t>
      </w:r>
      <w:r w:rsidRPr="00B713B4">
        <w:rPr>
          <w:rFonts w:ascii="Times New Roman" w:eastAsia="Times New Roman" w:hAnsi="Times New Roman" w:cs="Times New Roman"/>
          <w:color w:val="000000"/>
          <w:sz w:val="24"/>
          <w:szCs w:val="24"/>
          <w:lang w:eastAsia="ru-RU"/>
        </w:rPr>
        <w:t>нотариально, уполномоченными лицами Клиента или Банка), д</w:t>
      </w:r>
      <w:r w:rsidRPr="00B713B4">
        <w:rPr>
          <w:rFonts w:ascii="Times New Roman" w:eastAsia="Times New Roman" w:hAnsi="Times New Roman" w:cs="Times New Roman"/>
          <w:sz w:val="24"/>
          <w:szCs w:val="24"/>
          <w:lang w:eastAsia="ru-RU"/>
        </w:rPr>
        <w:t>окумент об избрании руководителя (единоличного исполнительного органа) управляющей компании</w:t>
      </w:r>
      <w:r w:rsidRPr="00B713B4">
        <w:rPr>
          <w:rFonts w:ascii="Times New Roman" w:eastAsia="Times New Roman" w:hAnsi="Times New Roman" w:cs="Times New Roman"/>
          <w:color w:val="000000"/>
          <w:sz w:val="24"/>
          <w:szCs w:val="24"/>
          <w:lang w:eastAsia="ru-RU"/>
        </w:rPr>
        <w:t>.</w:t>
      </w:r>
    </w:p>
    <w:p w:rsidR="0050051C" w:rsidRPr="00B713B4" w:rsidRDefault="0050051C" w:rsidP="0050051C">
      <w:pPr>
        <w:tabs>
          <w:tab w:val="num" w:pos="12"/>
        </w:tabs>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Дополнительно представляется (в случае отсутствия в уставе юридического лица или в документе об избрании единоличного исполнительного органа срока, на который он избирается) оригинал трудового договора с руководителем (для заверения копии в Банке). В Банк также может быть представлена копия документа, заверенная руководителем юридического лица и печатью юридического лица при условии одновременного предъявления оригинала документа для сверки. Может быть представлена выписка из документа, заверенная нотариально, либо руководителем юридического лица и печатью юридического лица (при наличии).</w:t>
      </w:r>
    </w:p>
    <w:p w:rsidR="0050051C" w:rsidRPr="00B713B4"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lastRenderedPageBreak/>
        <w:t xml:space="preserve">8) </w:t>
      </w:r>
      <w:r w:rsidRPr="00B713B4">
        <w:rPr>
          <w:rFonts w:ascii="Times New Roman" w:hAnsi="Times New Roman" w:cs="Times New Roman"/>
          <w:b/>
          <w:sz w:val="24"/>
          <w:szCs w:val="24"/>
        </w:rPr>
        <w:t>Документы удостоверяющие личность, а также подтверждающие полномочия лиц, указанных в карточке</w:t>
      </w:r>
      <w:r w:rsidRPr="00B713B4">
        <w:rPr>
          <w:rFonts w:ascii="Times New Roman" w:eastAsia="Times New Roman" w:hAnsi="Times New Roman" w:cs="Times New Roman"/>
          <w:b/>
          <w:bCs/>
          <w:sz w:val="24"/>
          <w:szCs w:val="24"/>
          <w:lang w:eastAsia="ar-SA"/>
        </w:rPr>
        <w:t xml:space="preserve"> с образцами подписей и оттиска печати</w:t>
      </w:r>
      <w:r w:rsidRPr="00B713B4">
        <w:rPr>
          <w:rFonts w:ascii="Times New Roman" w:hAnsi="Times New Roman" w:cs="Times New Roman"/>
          <w:sz w:val="24"/>
          <w:szCs w:val="24"/>
        </w:rPr>
        <w:t>,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r w:rsidRPr="00B713B4">
        <w:rPr>
          <w:rFonts w:ascii="Times New Roman" w:eastAsia="Times New Roman" w:hAnsi="Times New Roman" w:cs="Times New Roman"/>
          <w:color w:val="000000"/>
          <w:sz w:val="24"/>
          <w:szCs w:val="24"/>
          <w:lang w:eastAsia="ru-RU"/>
        </w:rPr>
        <w:t xml:space="preserve"> (оригиналы; копии заверенные нотариально, уполномоченным лицом Клиента или Банка, выписки из документов и/или их копии опии заверенные нотариально, уполномоченными лицами Клиента или Банка, выписки из документов и/или их копии).</w:t>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color w:val="000000"/>
          <w:sz w:val="24"/>
          <w:szCs w:val="24"/>
          <w:lang w:eastAsia="ru-RU"/>
        </w:rPr>
      </w:pPr>
      <w:r w:rsidRPr="00B713B4">
        <w:rPr>
          <w:rFonts w:ascii="Times New Roman" w:eastAsia="Times New Roman" w:hAnsi="Times New Roman" w:cs="Times New Roman"/>
          <w:color w:val="000000"/>
          <w:sz w:val="24"/>
          <w:szCs w:val="24"/>
          <w:lang w:eastAsia="ru-RU"/>
        </w:rPr>
        <w:t>Для подтверждения полномочий доверенных лиц представляются: приказы о предоставлении права подписи, приказы о назначении на должность, доверенность.</w:t>
      </w:r>
    </w:p>
    <w:p w:rsidR="0050051C"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B713B4">
        <w:rPr>
          <w:rFonts w:ascii="Times New Roman" w:eastAsia="Times New Roman" w:hAnsi="Times New Roman" w:cs="Times New Roman"/>
          <w:sz w:val="24"/>
          <w:szCs w:val="24"/>
          <w:lang w:eastAsia="ar-SA"/>
        </w:rPr>
        <w:t>Анкета на каждое физическое лицо, которому предоставлено право распоряжения счетом(</w:t>
      </w:r>
      <w:proofErr w:type="spellStart"/>
      <w:r w:rsidRPr="00B713B4">
        <w:rPr>
          <w:rFonts w:ascii="Times New Roman" w:eastAsia="Times New Roman" w:hAnsi="Times New Roman" w:cs="Times New Roman"/>
          <w:sz w:val="24"/>
          <w:szCs w:val="24"/>
          <w:lang w:eastAsia="ar-SA"/>
        </w:rPr>
        <w:t>ами</w:t>
      </w:r>
      <w:proofErr w:type="spellEnd"/>
      <w:r w:rsidRPr="00B713B4">
        <w:rPr>
          <w:rFonts w:ascii="Times New Roman" w:eastAsia="Times New Roman" w:hAnsi="Times New Roman" w:cs="Times New Roman"/>
          <w:sz w:val="24"/>
          <w:szCs w:val="24"/>
          <w:lang w:eastAsia="ar-SA"/>
        </w:rPr>
        <w:t>) (по форме Банка - Приложение №6 к Правилам</w:t>
      </w:r>
      <w:r>
        <w:rPr>
          <w:rFonts w:ascii="Times New Roman" w:eastAsia="Times New Roman" w:hAnsi="Times New Roman" w:cs="Times New Roman"/>
          <w:sz w:val="24"/>
          <w:szCs w:val="24"/>
          <w:lang w:eastAsia="ar-SA"/>
        </w:rPr>
        <w:t xml:space="preserve"> «</w:t>
      </w:r>
      <w:hyperlink r:id="rId10" w:history="1">
        <w:r w:rsidRPr="005226FF">
          <w:rPr>
            <w:rStyle w:val="a3"/>
            <w:rFonts w:ascii="Times New Roman" w:hAnsi="Times New Roman" w:cs="Times New Roman"/>
            <w:sz w:val="24"/>
            <w:szCs w:val="24"/>
          </w:rPr>
          <w:t>Анкета физического лица уполномоченного распоряжаться банковским счетом (вкладом)</w:t>
        </w:r>
      </w:hyperlink>
      <w:r>
        <w:rPr>
          <w:rFonts w:ascii="Times New Roman" w:hAnsi="Times New Roman" w:cs="Times New Roman"/>
          <w:sz w:val="24"/>
          <w:szCs w:val="24"/>
        </w:rPr>
        <w:t>»</w:t>
      </w:r>
      <w:r w:rsidRPr="00B713B4">
        <w:rPr>
          <w:rFonts w:ascii="Times New Roman" w:eastAsia="Times New Roman" w:hAnsi="Times New Roman" w:cs="Times New Roman"/>
          <w:sz w:val="24"/>
          <w:szCs w:val="24"/>
          <w:lang w:eastAsia="ar-SA"/>
        </w:rPr>
        <w:t>).</w:t>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ar-SA"/>
        </w:rPr>
      </w:pP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bCs/>
          <w:sz w:val="24"/>
          <w:szCs w:val="24"/>
          <w:lang w:eastAsia="ru-RU"/>
        </w:rPr>
      </w:pPr>
      <w:r w:rsidRPr="00B713B4">
        <w:rPr>
          <w:rFonts w:ascii="Times New Roman" w:eastAsia="Times New Roman" w:hAnsi="Times New Roman" w:cs="Times New Roman"/>
          <w:sz w:val="24"/>
          <w:szCs w:val="24"/>
          <w:lang w:eastAsia="ar-SA"/>
        </w:rPr>
        <w:t>9)</w:t>
      </w:r>
      <w:r w:rsidRPr="00B713B4">
        <w:rPr>
          <w:rFonts w:ascii="Times New Roman" w:eastAsia="Times New Roman" w:hAnsi="Times New Roman" w:cs="Times New Roman"/>
          <w:b/>
          <w:sz w:val="24"/>
          <w:szCs w:val="24"/>
          <w:lang w:eastAsia="ar-SA"/>
        </w:rPr>
        <w:t xml:space="preserve"> </w:t>
      </w:r>
      <w:r w:rsidRPr="00B713B4">
        <w:rPr>
          <w:rFonts w:ascii="Times New Roman" w:eastAsia="Times New Roman" w:hAnsi="Times New Roman" w:cs="Times New Roman"/>
          <w:b/>
          <w:bCs/>
          <w:sz w:val="24"/>
          <w:szCs w:val="24"/>
          <w:lang w:eastAsia="ar-SA"/>
        </w:rPr>
        <w:t xml:space="preserve">Документ, подтверждающий адрес местонахождения юридического лица (выписка из ЕГРН о регистрации права, договор аренды (субаренды), др.) </w:t>
      </w:r>
      <w:r w:rsidRPr="00B713B4">
        <w:rPr>
          <w:rFonts w:ascii="Times New Roman" w:eastAsia="Times New Roman" w:hAnsi="Times New Roman" w:cs="Times New Roman"/>
          <w:color w:val="000000"/>
          <w:sz w:val="24"/>
          <w:szCs w:val="24"/>
          <w:lang w:eastAsia="ru-RU"/>
        </w:rPr>
        <w:t>(</w:t>
      </w:r>
      <w:r w:rsidRPr="00B713B4">
        <w:rPr>
          <w:rFonts w:ascii="Times New Roman" w:eastAsia="Times New Roman" w:hAnsi="Times New Roman" w:cs="Times New Roman"/>
          <w:sz w:val="24"/>
          <w:szCs w:val="24"/>
          <w:lang w:eastAsia="ar-SA"/>
        </w:rPr>
        <w:t xml:space="preserve">оригинал; копия, заверенная нотариально; </w:t>
      </w:r>
      <w:r w:rsidRPr="00B713B4">
        <w:rPr>
          <w:rFonts w:ascii="Times New Roman" w:eastAsia="Times New Roman" w:hAnsi="Times New Roman" w:cs="Times New Roman"/>
          <w:bCs/>
          <w:sz w:val="24"/>
          <w:szCs w:val="24"/>
          <w:lang w:eastAsia="ru-RU"/>
        </w:rPr>
        <w:t xml:space="preserve">руководителем/уполномоченным сотрудником юридического лица (при условии предоставления в Банк оригинала документа для установления соответствия копии оригиналу), уполномоченным сотрудником Банка при предъявлении подлинника документа. </w:t>
      </w:r>
    </w:p>
    <w:p w:rsidR="0050051C" w:rsidRPr="007C42C2" w:rsidRDefault="0050051C" w:rsidP="0050051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713B4">
        <w:rPr>
          <w:rFonts w:ascii="Times New Roman" w:eastAsia="Times New Roman" w:hAnsi="Times New Roman" w:cs="Times New Roman"/>
          <w:sz w:val="24"/>
          <w:szCs w:val="24"/>
          <w:lang w:eastAsia="ar-SA"/>
        </w:rPr>
        <w:t>10)</w:t>
      </w:r>
      <w:r w:rsidRPr="00B713B4">
        <w:rPr>
          <w:rFonts w:ascii="Times New Roman" w:eastAsia="Times New Roman" w:hAnsi="Times New Roman" w:cs="Times New Roman"/>
          <w:b/>
          <w:sz w:val="24"/>
          <w:szCs w:val="24"/>
          <w:lang w:eastAsia="ar-SA"/>
        </w:rPr>
        <w:t xml:space="preserve"> В</w:t>
      </w:r>
      <w:r w:rsidRPr="00B713B4">
        <w:rPr>
          <w:rFonts w:ascii="Times New Roman" w:hAnsi="Times New Roman" w:cs="Times New Roman"/>
          <w:b/>
          <w:bCs/>
          <w:sz w:val="24"/>
          <w:szCs w:val="24"/>
        </w:rPr>
        <w:t xml:space="preserve">ыданные юридическому лицу лицензии (разрешения), </w:t>
      </w:r>
      <w:r w:rsidRPr="00B713B4">
        <w:rPr>
          <w:rFonts w:ascii="Times New Roman" w:hAnsi="Times New Roman" w:cs="Times New Roman"/>
          <w:bCs/>
          <w:sz w:val="24"/>
          <w:szCs w:val="24"/>
        </w:rPr>
        <w:t>если данные лицензии (разрешения) имеют непосредственное отношение к правоспособности клиента заключать договор, на основании которого открывается счет</w:t>
      </w:r>
      <w:r w:rsidRPr="00B713B4">
        <w:rPr>
          <w:rFonts w:ascii="Times New Roman" w:eastAsia="Times New Roman" w:hAnsi="Times New Roman" w:cs="Times New Roman"/>
          <w:sz w:val="24"/>
          <w:szCs w:val="24"/>
          <w:lang w:eastAsia="ru-RU"/>
        </w:rPr>
        <w:t xml:space="preserve"> (</w:t>
      </w:r>
      <w:r w:rsidRPr="00B713B4">
        <w:rPr>
          <w:rFonts w:ascii="Times New Roman" w:eastAsia="Times New Roman" w:hAnsi="Times New Roman" w:cs="Times New Roman"/>
          <w:sz w:val="24"/>
          <w:szCs w:val="24"/>
          <w:lang w:eastAsia="ar-SA"/>
        </w:rPr>
        <w:t xml:space="preserve">оригинал; копия, заверенная нотариально, </w:t>
      </w:r>
      <w:r w:rsidRPr="00B713B4">
        <w:rPr>
          <w:rFonts w:ascii="Times New Roman" w:eastAsia="Times New Roman" w:hAnsi="Times New Roman" w:cs="Times New Roman"/>
          <w:bCs/>
          <w:sz w:val="24"/>
          <w:szCs w:val="24"/>
          <w:lang w:eastAsia="ru-RU"/>
        </w:rPr>
        <w:t xml:space="preserve">руководителем/уполномоченным сотрудником юридического лица (при условии предоставления в Банк подлинника документа для установления соответствия копии подлиннику), уполномоченным сотрудником Банка при </w:t>
      </w:r>
      <w:r w:rsidRPr="007C42C2">
        <w:rPr>
          <w:rFonts w:ascii="Times New Roman" w:eastAsia="Times New Roman" w:hAnsi="Times New Roman" w:cs="Times New Roman"/>
          <w:bCs/>
          <w:sz w:val="24"/>
          <w:szCs w:val="24"/>
          <w:lang w:eastAsia="ru-RU"/>
        </w:rPr>
        <w:t xml:space="preserve">предъявлении подлинника документа). </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bCs/>
          <w:sz w:val="24"/>
          <w:szCs w:val="24"/>
        </w:rPr>
      </w:pPr>
      <w:r w:rsidRPr="007C42C2">
        <w:rPr>
          <w:rFonts w:ascii="Times New Roman" w:eastAsia="Times New Roman" w:hAnsi="Times New Roman" w:cs="Times New Roman"/>
          <w:bCs/>
          <w:sz w:val="24"/>
          <w:szCs w:val="24"/>
          <w:lang w:eastAsia="ru-RU"/>
        </w:rPr>
        <w:t xml:space="preserve">11) Документы, необходимые для идентификации в целях выполнения требований Федерального закона №173-ФЗ и </w:t>
      </w:r>
      <w:r w:rsidRPr="007C42C2">
        <w:rPr>
          <w:rFonts w:ascii="Times New Roman" w:eastAsia="Times New Roman" w:hAnsi="Times New Roman" w:cs="Times New Roman"/>
          <w:bCs/>
          <w:sz w:val="24"/>
          <w:szCs w:val="24"/>
          <w:lang w:val="en-US" w:eastAsia="ru-RU"/>
        </w:rPr>
        <w:t>FATCA</w:t>
      </w:r>
      <w:r w:rsidRPr="007C42C2">
        <w:rPr>
          <w:rFonts w:ascii="Times New Roman" w:eastAsia="Times New Roman" w:hAnsi="Times New Roman" w:cs="Times New Roman"/>
          <w:bCs/>
          <w:sz w:val="24"/>
          <w:szCs w:val="24"/>
          <w:lang w:eastAsia="ru-RU"/>
        </w:rPr>
        <w:t xml:space="preserve"> (перечень приведен на сайте Банка в сети Интернет);</w:t>
      </w:r>
    </w:p>
    <w:p w:rsidR="0050051C" w:rsidRPr="007C42C2" w:rsidRDefault="0050051C" w:rsidP="0050051C">
      <w:pPr>
        <w:suppressAutoHyphens/>
        <w:spacing w:after="0" w:line="240" w:lineRule="auto"/>
        <w:ind w:firstLine="567"/>
        <w:jc w:val="both"/>
        <w:rPr>
          <w:rFonts w:ascii="Times New Roman" w:eastAsia="Times New Roman" w:hAnsi="Times New Roman" w:cs="Times New Roman"/>
          <w:sz w:val="24"/>
          <w:szCs w:val="24"/>
          <w:lang w:eastAsia="ar-SA"/>
        </w:rPr>
      </w:pPr>
      <w:r w:rsidRPr="007C42C2">
        <w:rPr>
          <w:rFonts w:ascii="Times New Roman" w:eastAsia="Times New Roman" w:hAnsi="Times New Roman" w:cs="Times New Roman"/>
          <w:sz w:val="24"/>
          <w:szCs w:val="24"/>
          <w:lang w:eastAsia="ar-SA"/>
        </w:rPr>
        <w:t>12)</w:t>
      </w:r>
      <w:r w:rsidRPr="007C42C2">
        <w:rPr>
          <w:rFonts w:ascii="Times New Roman" w:eastAsia="Times New Roman" w:hAnsi="Times New Roman" w:cs="Times New Roman"/>
          <w:b/>
          <w:sz w:val="24"/>
          <w:szCs w:val="24"/>
          <w:lang w:eastAsia="ar-SA"/>
        </w:rPr>
        <w:t xml:space="preserve"> Вопросник Клиента-юридического лица (</w:t>
      </w:r>
      <w:r w:rsidRPr="007C42C2">
        <w:rPr>
          <w:rFonts w:ascii="Times New Roman" w:eastAsia="Times New Roman" w:hAnsi="Times New Roman" w:cs="Times New Roman"/>
          <w:sz w:val="24"/>
          <w:szCs w:val="24"/>
          <w:lang w:eastAsia="ar-SA"/>
        </w:rPr>
        <w:t>по</w:t>
      </w:r>
      <w:r w:rsidRPr="007C42C2">
        <w:rPr>
          <w:rFonts w:ascii="Times New Roman" w:eastAsia="Times New Roman" w:hAnsi="Times New Roman" w:cs="Times New Roman"/>
          <w:b/>
          <w:sz w:val="24"/>
          <w:szCs w:val="24"/>
          <w:lang w:eastAsia="ar-SA"/>
        </w:rPr>
        <w:t xml:space="preserve"> </w:t>
      </w:r>
      <w:r w:rsidRPr="007C42C2">
        <w:rPr>
          <w:rFonts w:ascii="Times New Roman" w:eastAsia="Times New Roman" w:hAnsi="Times New Roman" w:cs="Times New Roman"/>
          <w:sz w:val="24"/>
          <w:szCs w:val="24"/>
          <w:lang w:eastAsia="ar-SA"/>
        </w:rPr>
        <w:t>форме Банка).</w:t>
      </w:r>
    </w:p>
    <w:p w:rsidR="0050051C" w:rsidRPr="007C42C2" w:rsidRDefault="0050051C" w:rsidP="0050051C">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ar-SA"/>
        </w:rPr>
        <w:t xml:space="preserve">13) </w:t>
      </w:r>
      <w:r w:rsidRPr="007C42C2">
        <w:rPr>
          <w:rFonts w:ascii="Times New Roman" w:eastAsia="Times New Roman" w:hAnsi="Times New Roman" w:cs="Times New Roman"/>
          <w:b/>
          <w:sz w:val="24"/>
          <w:szCs w:val="24"/>
          <w:lang w:eastAsia="ar-SA"/>
        </w:rPr>
        <w:t xml:space="preserve">Анкеты на каждого </w:t>
      </w:r>
      <w:r w:rsidRPr="007C42C2">
        <w:rPr>
          <w:rFonts w:ascii="Times New Roman" w:eastAsia="Times New Roman" w:hAnsi="Times New Roman" w:cs="Times New Roman"/>
          <w:b/>
          <w:sz w:val="24"/>
          <w:szCs w:val="24"/>
          <w:lang w:eastAsia="ru-RU"/>
        </w:rPr>
        <w:t xml:space="preserve">представителя Клиента, </w:t>
      </w:r>
      <w:proofErr w:type="spellStart"/>
      <w:r w:rsidRPr="007C42C2">
        <w:rPr>
          <w:rFonts w:ascii="Times New Roman" w:eastAsia="Times New Roman" w:hAnsi="Times New Roman" w:cs="Times New Roman"/>
          <w:b/>
          <w:sz w:val="24"/>
          <w:szCs w:val="24"/>
          <w:lang w:eastAsia="ru-RU"/>
        </w:rPr>
        <w:t>бенефициарного</w:t>
      </w:r>
      <w:proofErr w:type="spellEnd"/>
      <w:r w:rsidRPr="007C42C2">
        <w:rPr>
          <w:rFonts w:ascii="Times New Roman" w:eastAsia="Times New Roman" w:hAnsi="Times New Roman" w:cs="Times New Roman"/>
          <w:b/>
          <w:sz w:val="24"/>
          <w:szCs w:val="24"/>
          <w:lang w:eastAsia="ru-RU"/>
        </w:rPr>
        <w:t>(</w:t>
      </w:r>
      <w:proofErr w:type="spellStart"/>
      <w:r w:rsidRPr="007C42C2">
        <w:rPr>
          <w:rFonts w:ascii="Times New Roman" w:eastAsia="Times New Roman" w:hAnsi="Times New Roman" w:cs="Times New Roman"/>
          <w:b/>
          <w:sz w:val="24"/>
          <w:szCs w:val="24"/>
          <w:lang w:eastAsia="ru-RU"/>
        </w:rPr>
        <w:t>ых</w:t>
      </w:r>
      <w:proofErr w:type="spellEnd"/>
      <w:r w:rsidRPr="007C42C2">
        <w:rPr>
          <w:rFonts w:ascii="Times New Roman" w:eastAsia="Times New Roman" w:hAnsi="Times New Roman" w:cs="Times New Roman"/>
          <w:b/>
          <w:sz w:val="24"/>
          <w:szCs w:val="24"/>
          <w:lang w:eastAsia="ru-RU"/>
        </w:rPr>
        <w:t>) владельца(ев) и выгодоприобретателя(ей)</w:t>
      </w:r>
      <w:r w:rsidRPr="007C42C2">
        <w:rPr>
          <w:rFonts w:ascii="Times New Roman" w:eastAsia="Times New Roman" w:hAnsi="Times New Roman" w:cs="Times New Roman"/>
          <w:sz w:val="24"/>
          <w:szCs w:val="24"/>
          <w:lang w:eastAsia="ru-RU"/>
        </w:rPr>
        <w:t xml:space="preserve"> (при наличии).</w:t>
      </w:r>
    </w:p>
    <w:p w:rsidR="0050051C" w:rsidRPr="007C42C2" w:rsidRDefault="0050051C" w:rsidP="0050051C">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Сведения о выгодоприобретателе(</w:t>
      </w:r>
      <w:proofErr w:type="spellStart"/>
      <w:r w:rsidRPr="007C42C2">
        <w:rPr>
          <w:rFonts w:ascii="Times New Roman" w:eastAsia="Times New Roman" w:hAnsi="Times New Roman" w:cs="Times New Roman"/>
          <w:sz w:val="24"/>
          <w:szCs w:val="24"/>
          <w:lang w:eastAsia="ru-RU"/>
        </w:rPr>
        <w:t>ях</w:t>
      </w:r>
      <w:proofErr w:type="spellEnd"/>
      <w:r w:rsidRPr="007C42C2">
        <w:rPr>
          <w:rFonts w:ascii="Times New Roman" w:eastAsia="Times New Roman" w:hAnsi="Times New Roman" w:cs="Times New Roman"/>
          <w:sz w:val="24"/>
          <w:szCs w:val="24"/>
          <w:lang w:eastAsia="ru-RU"/>
        </w:rPr>
        <w:t>) представляются, если Клиент при проведении операций действует к выгоде лица, не участвующего в операции, в том числе на основании агентского договора, договоров поручения, комиссии и доверительного управления.</w:t>
      </w:r>
    </w:p>
    <w:p w:rsidR="0050051C" w:rsidRPr="007C42C2" w:rsidRDefault="0050051C" w:rsidP="0050051C">
      <w:pPr>
        <w:suppressAutoHyphens/>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 xml:space="preserve">14) </w:t>
      </w:r>
      <w:r w:rsidRPr="007C42C2">
        <w:rPr>
          <w:rFonts w:ascii="Times New Roman" w:eastAsia="Times New Roman" w:hAnsi="Times New Roman" w:cs="Times New Roman"/>
          <w:b/>
          <w:sz w:val="24"/>
          <w:szCs w:val="24"/>
          <w:lang w:eastAsia="ru-RU"/>
        </w:rPr>
        <w:t>Письмо о</w:t>
      </w:r>
      <w:r w:rsidRPr="007C42C2">
        <w:rPr>
          <w:rFonts w:ascii="Times New Roman" w:eastAsia="Times New Roman" w:hAnsi="Times New Roman" w:cs="Times New Roman"/>
          <w:sz w:val="24"/>
          <w:szCs w:val="24"/>
          <w:lang w:eastAsia="ru-RU"/>
        </w:rPr>
        <w:t xml:space="preserve"> </w:t>
      </w:r>
      <w:r w:rsidRPr="007C42C2">
        <w:rPr>
          <w:rFonts w:ascii="Times New Roman" w:eastAsia="Times New Roman" w:hAnsi="Times New Roman" w:cs="Times New Roman"/>
          <w:b/>
          <w:sz w:val="24"/>
          <w:szCs w:val="24"/>
          <w:lang w:eastAsia="ru-RU"/>
        </w:rPr>
        <w:t>т</w:t>
      </w:r>
      <w:r w:rsidRPr="007C42C2">
        <w:rPr>
          <w:rFonts w:ascii="Times New Roman" w:eastAsia="Times New Roman" w:hAnsi="Times New Roman" w:cs="Times New Roman"/>
          <w:b/>
          <w:bCs/>
          <w:sz w:val="24"/>
          <w:szCs w:val="24"/>
          <w:lang w:eastAsia="ru-RU"/>
        </w:rPr>
        <w:t>ранслитерации</w:t>
      </w:r>
      <w:r w:rsidRPr="007C42C2">
        <w:rPr>
          <w:rFonts w:ascii="Times New Roman" w:eastAsia="Times New Roman" w:hAnsi="Times New Roman" w:cs="Times New Roman"/>
          <w:sz w:val="24"/>
          <w:szCs w:val="24"/>
          <w:lang w:eastAsia="ru-RU"/>
        </w:rPr>
        <w:t xml:space="preserve"> </w:t>
      </w:r>
      <w:r w:rsidRPr="007C42C2">
        <w:rPr>
          <w:rFonts w:ascii="Times New Roman" w:eastAsia="Times New Roman" w:hAnsi="Times New Roman" w:cs="Times New Roman"/>
          <w:b/>
          <w:bCs/>
          <w:sz w:val="24"/>
          <w:szCs w:val="24"/>
          <w:lang w:eastAsia="ru-RU"/>
        </w:rPr>
        <w:t>латинскими</w:t>
      </w:r>
      <w:r w:rsidRPr="007C42C2">
        <w:rPr>
          <w:rFonts w:ascii="Times New Roman" w:eastAsia="Times New Roman" w:hAnsi="Times New Roman" w:cs="Times New Roman"/>
          <w:sz w:val="24"/>
          <w:szCs w:val="24"/>
          <w:lang w:eastAsia="ru-RU"/>
        </w:rPr>
        <w:t xml:space="preserve"> буквами наименования юридического лица (при открытии счетов в иностранной валюте, если в уставе отсутствует наименование юридического лица на иностранном языке).</w:t>
      </w:r>
    </w:p>
    <w:p w:rsidR="0050051C" w:rsidRPr="007C42C2" w:rsidRDefault="0050051C" w:rsidP="0050051C">
      <w:pPr>
        <w:suppressAutoHyphens/>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 xml:space="preserve">15) </w:t>
      </w:r>
      <w:r w:rsidRPr="007C42C2">
        <w:rPr>
          <w:rFonts w:ascii="Times New Roman" w:eastAsia="Times New Roman" w:hAnsi="Times New Roman" w:cs="Times New Roman"/>
          <w:b/>
          <w:sz w:val="24"/>
          <w:szCs w:val="24"/>
          <w:lang w:eastAsia="ru-RU"/>
        </w:rPr>
        <w:t>Доверенность, содержащую полномочия на открытие счета</w:t>
      </w:r>
      <w:r w:rsidRPr="007C42C2">
        <w:rPr>
          <w:rFonts w:ascii="Times New Roman" w:eastAsia="Times New Roman" w:hAnsi="Times New Roman" w:cs="Times New Roman"/>
          <w:sz w:val="24"/>
          <w:szCs w:val="24"/>
          <w:lang w:eastAsia="ru-RU"/>
        </w:rPr>
        <w:t xml:space="preserve"> (если документы предоставляет в Банк доверенным лицом). Доверенность должна содержать четко изложенные полномочия и конкретные указания на совершение определенных действий.</w:t>
      </w:r>
    </w:p>
    <w:p w:rsidR="0050051C" w:rsidRPr="007C42C2"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16) Религиозные объединения, профессиональные союзы, их объединения (ассоциации), общественные объединения, а также коллегии адвокатов предоставляют документ о регистрации, выданный Министерством юстиции Российской Федерации или его территориальными органами в субъектах Российской Федерации (</w:t>
      </w:r>
      <w:r w:rsidRPr="007C42C2">
        <w:rPr>
          <w:rFonts w:ascii="Times New Roman" w:eastAsia="Times New Roman" w:hAnsi="Times New Roman" w:cs="Times New Roman"/>
          <w:sz w:val="24"/>
          <w:szCs w:val="24"/>
          <w:lang w:eastAsia="ar-SA"/>
        </w:rPr>
        <w:t xml:space="preserve">оригинал, копия, заверенная нотариально; </w:t>
      </w:r>
      <w:r w:rsidRPr="007C42C2">
        <w:rPr>
          <w:rFonts w:ascii="Times New Roman" w:eastAsia="Times New Roman" w:hAnsi="Times New Roman" w:cs="Times New Roman"/>
          <w:bCs/>
          <w:sz w:val="24"/>
          <w:szCs w:val="24"/>
          <w:lang w:eastAsia="ru-RU"/>
        </w:rPr>
        <w:t>органом, осуществившим регистрацию; уполномоченным сотрудником Банка при предъявлении подлинника документа).</w:t>
      </w:r>
      <w:r w:rsidRPr="007C42C2">
        <w:rPr>
          <w:rFonts w:ascii="Times New Roman" w:eastAsia="Times New Roman" w:hAnsi="Times New Roman" w:cs="Times New Roman"/>
          <w:sz w:val="24"/>
          <w:szCs w:val="24"/>
          <w:lang w:eastAsia="ru-RU"/>
        </w:rPr>
        <w:t xml:space="preserve"> </w:t>
      </w:r>
    </w:p>
    <w:p w:rsidR="0050051C" w:rsidRPr="007C42C2" w:rsidRDefault="0050051C" w:rsidP="0050051C">
      <w:pPr>
        <w:suppressAutoHyphens/>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 xml:space="preserve">17) Если Клиент относится к лицам, указанным в статье 1 Федерального закона от 18.07.2011. №223-ФЗ/ статье 18 Федерального закона от 26.07.2006 № 135-ФЗ уполномоченному сотруднику Банка дополнительно представляются документы, </w:t>
      </w:r>
      <w:r w:rsidRPr="007C42C2">
        <w:rPr>
          <w:rFonts w:ascii="Times New Roman" w:eastAsia="Times New Roman" w:hAnsi="Times New Roman" w:cs="Times New Roman"/>
          <w:sz w:val="24"/>
          <w:szCs w:val="24"/>
          <w:lang w:eastAsia="ru-RU"/>
        </w:rPr>
        <w:lastRenderedPageBreak/>
        <w:t xml:space="preserve">свидетельствующие о соблюдении процедур, предшествующих заключению договора банковского счета, предусмотренных указанными федеральными законами (протоколы конкурса, аукциона, решение о размещении заказа у единственного поставщика, решение уполномоченного органа/ уполномоченного </w:t>
      </w:r>
      <w:proofErr w:type="gramStart"/>
      <w:r w:rsidRPr="007C42C2">
        <w:rPr>
          <w:rFonts w:ascii="Times New Roman" w:eastAsia="Times New Roman" w:hAnsi="Times New Roman" w:cs="Times New Roman"/>
          <w:sz w:val="24"/>
          <w:szCs w:val="24"/>
          <w:lang w:eastAsia="ru-RU"/>
        </w:rPr>
        <w:t>лица  и</w:t>
      </w:r>
      <w:proofErr w:type="gramEnd"/>
      <w:r w:rsidRPr="007C42C2">
        <w:rPr>
          <w:rFonts w:ascii="Times New Roman" w:eastAsia="Times New Roman" w:hAnsi="Times New Roman" w:cs="Times New Roman"/>
          <w:sz w:val="24"/>
          <w:szCs w:val="24"/>
          <w:lang w:eastAsia="ru-RU"/>
        </w:rPr>
        <w:t xml:space="preserve"> т.д.). </w:t>
      </w:r>
    </w:p>
    <w:p w:rsidR="0050051C" w:rsidRPr="007C42C2" w:rsidRDefault="0050051C" w:rsidP="0050051C">
      <w:pPr>
        <w:widowControl w:val="0"/>
        <w:suppressAutoHyphens/>
        <w:autoSpaceDE w:val="0"/>
        <w:spacing w:after="0" w:line="240" w:lineRule="auto"/>
        <w:ind w:firstLine="567"/>
        <w:jc w:val="both"/>
        <w:outlineLvl w:val="0"/>
        <w:rPr>
          <w:rFonts w:ascii="Times New Roman" w:eastAsia="Arial" w:hAnsi="Times New Roman" w:cs="Times New Roman"/>
          <w:sz w:val="24"/>
          <w:szCs w:val="24"/>
          <w:lang w:eastAsia="ar-SA"/>
        </w:rPr>
      </w:pPr>
      <w:r w:rsidRPr="007C42C2">
        <w:rPr>
          <w:rFonts w:ascii="Times New Roman" w:eastAsia="Arial" w:hAnsi="Times New Roman" w:cs="Times New Roman"/>
          <w:bCs/>
          <w:sz w:val="24"/>
          <w:szCs w:val="24"/>
          <w:lang w:eastAsia="ar-SA"/>
        </w:rPr>
        <w:t xml:space="preserve">Если из представленных документов невозможно однозначно установить принадлежность к лицам, указанным в Федеральном </w:t>
      </w:r>
      <w:r w:rsidRPr="007C42C2">
        <w:rPr>
          <w:rFonts w:ascii="Times New Roman" w:eastAsia="Arial" w:hAnsi="Times New Roman" w:cs="Times New Roman"/>
          <w:sz w:val="24"/>
          <w:szCs w:val="24"/>
          <w:lang w:eastAsia="ar-SA"/>
        </w:rPr>
        <w:t>законе от 18.07.2011 №223-</w:t>
      </w:r>
      <w:proofErr w:type="gramStart"/>
      <w:r w:rsidRPr="007C42C2">
        <w:rPr>
          <w:rFonts w:ascii="Times New Roman" w:eastAsia="Arial" w:hAnsi="Times New Roman" w:cs="Times New Roman"/>
          <w:sz w:val="24"/>
          <w:szCs w:val="24"/>
          <w:lang w:eastAsia="ar-SA"/>
        </w:rPr>
        <w:t>ФЗ</w:t>
      </w:r>
      <w:proofErr w:type="gramEnd"/>
      <w:r w:rsidRPr="007C42C2">
        <w:rPr>
          <w:rFonts w:ascii="Times New Roman" w:eastAsia="Arial" w:hAnsi="Times New Roman" w:cs="Times New Roman"/>
          <w:sz w:val="24"/>
          <w:szCs w:val="24"/>
          <w:lang w:eastAsia="ar-SA"/>
        </w:rPr>
        <w:t xml:space="preserve"> либо подпадающих под действие статьи 18 Федерального закона от 26.07.2006 № 135-ФЗ, представляется письмо (в произвольной форме) о том, что Клиент не относится к лицам, указанным в статье 1 </w:t>
      </w:r>
      <w:r w:rsidRPr="007C42C2">
        <w:rPr>
          <w:rFonts w:ascii="Times New Roman" w:eastAsia="Arial" w:hAnsi="Times New Roman" w:cs="Times New Roman"/>
          <w:bCs/>
          <w:sz w:val="24"/>
          <w:szCs w:val="24"/>
          <w:lang w:eastAsia="ar-SA"/>
        </w:rPr>
        <w:t xml:space="preserve">Федерального </w:t>
      </w:r>
      <w:r w:rsidRPr="007C42C2">
        <w:rPr>
          <w:rFonts w:ascii="Times New Roman" w:eastAsia="Arial" w:hAnsi="Times New Roman" w:cs="Times New Roman"/>
          <w:sz w:val="24"/>
          <w:szCs w:val="24"/>
          <w:lang w:eastAsia="ar-SA"/>
        </w:rPr>
        <w:t>закона от 18.07.2011 №223-ФЗ/статье 18 Федерального закона от 26.07.2006          № 135-ФЗ</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b/>
          <w:sz w:val="24"/>
          <w:szCs w:val="24"/>
        </w:rPr>
      </w:pPr>
      <w:r w:rsidRPr="007C42C2">
        <w:rPr>
          <w:rFonts w:ascii="Times New Roman" w:hAnsi="Times New Roman" w:cs="Times New Roman"/>
          <w:sz w:val="24"/>
          <w:szCs w:val="24"/>
        </w:rPr>
        <w:t>18)</w:t>
      </w:r>
      <w:r w:rsidRPr="007C42C2">
        <w:rPr>
          <w:rFonts w:ascii="Times New Roman" w:hAnsi="Times New Roman" w:cs="Times New Roman"/>
          <w:b/>
          <w:sz w:val="24"/>
          <w:szCs w:val="24"/>
        </w:rPr>
        <w:t xml:space="preserve"> Сведения (документы) о финансовом положении.</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b/>
          <w:sz w:val="24"/>
          <w:szCs w:val="24"/>
        </w:rPr>
      </w:pPr>
      <w:r w:rsidRPr="007C42C2">
        <w:rPr>
          <w:rFonts w:ascii="Times New Roman" w:hAnsi="Times New Roman" w:cs="Times New Roman"/>
          <w:b/>
          <w:sz w:val="24"/>
          <w:szCs w:val="24"/>
        </w:rPr>
        <w:t>Юридические лице (резиденты) представляют один из следующих документов (на усмотрение Банка)</w:t>
      </w:r>
      <w:r w:rsidRPr="007C42C2">
        <w:rPr>
          <w:rFonts w:ascii="Times New Roman" w:hAnsi="Times New Roman" w:cs="Times New Roman"/>
          <w:sz w:val="24"/>
          <w:szCs w:val="24"/>
        </w:rPr>
        <w:t>:</w:t>
      </w: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копии годовой бухгалтерской отчетности (бухгалтерский баланс, отчет о финансовом </w:t>
      </w:r>
      <w:proofErr w:type="gramStart"/>
      <w:r w:rsidRPr="007C42C2">
        <w:rPr>
          <w:rFonts w:ascii="Times New Roman" w:hAnsi="Times New Roman" w:cs="Times New Roman"/>
          <w:sz w:val="24"/>
          <w:szCs w:val="24"/>
        </w:rPr>
        <w:t>результате)/</w:t>
      </w:r>
      <w:proofErr w:type="gramEnd"/>
      <w:r w:rsidRPr="007C42C2">
        <w:rPr>
          <w:rFonts w:ascii="Times New Roman" w:hAnsi="Times New Roman" w:cs="Times New Roman"/>
          <w:sz w:val="24"/>
          <w:szCs w:val="24"/>
        </w:rPr>
        <w:t xml:space="preserve"> отчет о целевом использовании средств (для некоммерческих организаций),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или </w:t>
      </w:r>
    </w:p>
    <w:p w:rsidR="0050051C" w:rsidRPr="007C42C2" w:rsidRDefault="0050051C" w:rsidP="0050051C">
      <w:pPr>
        <w:pStyle w:val="ConsPlusNormal"/>
        <w:ind w:firstLine="567"/>
        <w:jc w:val="both"/>
        <w:rPr>
          <w:rFonts w:ascii="Times New Roman" w:eastAsiaTheme="minorHAnsi" w:hAnsi="Times New Roman" w:cs="Times New Roman"/>
          <w:sz w:val="24"/>
          <w:szCs w:val="24"/>
          <w:lang w:eastAsia="en-US"/>
        </w:rPr>
      </w:pPr>
      <w:r w:rsidRPr="007C42C2">
        <w:rPr>
          <w:rFonts w:ascii="Times New Roman" w:hAnsi="Times New Roman" w:cs="Times New Roman"/>
          <w:sz w:val="24"/>
          <w:szCs w:val="24"/>
        </w:rPr>
        <w:t xml:space="preserve">копии годовой (либо квартальной) налоговой декларации с отметками налогового органа об их принятии или без такой отметки с </w:t>
      </w:r>
      <w:proofErr w:type="gramStart"/>
      <w:r w:rsidRPr="007C42C2">
        <w:rPr>
          <w:rFonts w:ascii="Times New Roman" w:hAnsi="Times New Roman" w:cs="Times New Roman"/>
          <w:sz w:val="24"/>
          <w:szCs w:val="24"/>
        </w:rPr>
        <w:t>приложением</w:t>
      </w:r>
      <w:proofErr w:type="gramEnd"/>
      <w:r w:rsidRPr="007C42C2">
        <w:rPr>
          <w:rFonts w:ascii="Times New Roman" w:hAnsi="Times New Roman" w:cs="Times New Roman"/>
          <w:sz w:val="24"/>
          <w:szCs w:val="24"/>
        </w:rPr>
        <w:t xml:space="preserve"> либо копии квитанции об отправке заказного письма с описью вложения (при направлении по почте), </w:t>
      </w:r>
      <w:r w:rsidRPr="007C42C2">
        <w:rPr>
          <w:rFonts w:ascii="Times New Roman" w:eastAsiaTheme="minorHAnsi" w:hAnsi="Times New Roman" w:cs="Times New Roman"/>
          <w:sz w:val="24"/>
          <w:szCs w:val="24"/>
          <w:lang w:eastAsia="en-US"/>
        </w:rPr>
        <w:t>либо копии подтверждения отправки на бумажных носителях (при передаче в электронном виде), или</w:t>
      </w: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для организаций, для которых проведение аудита является обязательным (согласно п. 1 ст. 5 Федерального закона об аудиторской деятельности) – копия аудиторского заключения, подтверждающего достоверность финансовой (бухгалтерской) отчетности и соответствие порядка ведения бухгалтерского учета действующему законодательству РФ, или</w:t>
      </w:r>
    </w:p>
    <w:p w:rsidR="0050051C" w:rsidRPr="007C42C2" w:rsidRDefault="0050051C" w:rsidP="0050051C">
      <w:pPr>
        <w:pStyle w:val="ConsPlusNormal"/>
        <w:ind w:firstLine="567"/>
        <w:jc w:val="both"/>
        <w:rPr>
          <w:rFonts w:ascii="Times New Roman" w:eastAsiaTheme="minorHAnsi" w:hAnsi="Times New Roman" w:cs="Times New Roman"/>
          <w:sz w:val="24"/>
          <w:szCs w:val="24"/>
          <w:lang w:eastAsia="en-US"/>
        </w:rPr>
      </w:pPr>
      <w:r w:rsidRPr="007C42C2">
        <w:rPr>
          <w:rFonts w:ascii="Times New Roman" w:hAnsi="Times New Roman" w:cs="Times New Roman"/>
          <w:sz w:val="24"/>
          <w:szCs w:val="24"/>
        </w:rPr>
        <w:t>справка, выданная налоговым органом, об исполнении налогоплательщиком (</w:t>
      </w:r>
      <w:r w:rsidRPr="007C42C2">
        <w:rPr>
          <w:rFonts w:ascii="Times New Roman" w:eastAsiaTheme="minorHAnsi" w:hAnsi="Times New Roman" w:cs="Times New Roman"/>
          <w:sz w:val="24"/>
          <w:szCs w:val="24"/>
          <w:lang w:eastAsia="en-US"/>
        </w:rPr>
        <w:t>плательщиком сборов, налоговым агентом)</w:t>
      </w:r>
      <w:r w:rsidRPr="007C42C2">
        <w:rPr>
          <w:rFonts w:ascii="Times New Roman" w:hAnsi="Times New Roman" w:cs="Times New Roman"/>
          <w:sz w:val="24"/>
          <w:szCs w:val="24"/>
        </w:rPr>
        <w:t xml:space="preserve"> обязанности по уплате налогов, сборов, страховых взносов, пеней и налоговых санкций (при наличии),</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сведения об отсутствии фактов неисполнения юридическим лицом своих денежных обязательств по причине отсутствия денежных средств на банковских счетах, или</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сведения о проведении процедур ликвидации/реорганизации по состоянию на дату представления документов в Банк, </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данные о рейтинге, размещенные на сайтах </w:t>
      </w:r>
      <w:r w:rsidRPr="007C42C2">
        <w:rPr>
          <w:rFonts w:ascii="Times New Roman" w:hAnsi="Times New Roman" w:cs="Times New Roman"/>
        </w:rPr>
        <w:t>российских кредитных рейтинговых агентств и международных рейтинговых агентств (</w:t>
      </w:r>
      <w:proofErr w:type="spellStart"/>
      <w:r w:rsidRPr="007C42C2">
        <w:rPr>
          <w:rFonts w:ascii="Times New Roman" w:hAnsi="Times New Roman" w:cs="Times New Roman"/>
          <w:sz w:val="24"/>
          <w:szCs w:val="24"/>
        </w:rPr>
        <w:t>Moody's</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Investors</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Service</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Standard</w:t>
      </w:r>
      <w:proofErr w:type="spellEnd"/>
      <w:r w:rsidRPr="007C42C2">
        <w:rPr>
          <w:rFonts w:ascii="Times New Roman" w:hAnsi="Times New Roman" w:cs="Times New Roman"/>
          <w:sz w:val="24"/>
          <w:szCs w:val="24"/>
        </w:rPr>
        <w:t xml:space="preserve"> &amp; </w:t>
      </w:r>
      <w:proofErr w:type="spellStart"/>
      <w:r w:rsidRPr="007C42C2">
        <w:rPr>
          <w:rFonts w:ascii="Times New Roman" w:hAnsi="Times New Roman" w:cs="Times New Roman"/>
          <w:sz w:val="24"/>
          <w:szCs w:val="24"/>
        </w:rPr>
        <w:t>Poor's</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Fitch</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Ratingsи</w:t>
      </w:r>
      <w:proofErr w:type="spellEnd"/>
      <w:r w:rsidRPr="007C42C2">
        <w:rPr>
          <w:rFonts w:ascii="Times New Roman" w:hAnsi="Times New Roman" w:cs="Times New Roman"/>
          <w:sz w:val="24"/>
          <w:szCs w:val="24"/>
        </w:rPr>
        <w:t xml:space="preserve"> др.) (при наличии).</w:t>
      </w: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b/>
          <w:sz w:val="24"/>
          <w:szCs w:val="24"/>
        </w:rPr>
        <w:t xml:space="preserve">Юридические лица, с даты государственной регистрации которых прошло менее 3 месяцев </w:t>
      </w:r>
      <w:r w:rsidRPr="007C42C2">
        <w:rPr>
          <w:rFonts w:ascii="Times New Roman" w:hAnsi="Times New Roman" w:cs="Times New Roman"/>
          <w:sz w:val="24"/>
          <w:szCs w:val="24"/>
        </w:rPr>
        <w:t xml:space="preserve">представляют: </w:t>
      </w: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в письменном виде информацию, включающую: характеристику товара, работ, услуг, предполагаемых к производству, реализации, осуществлению; их назначение и область применения; основные особенности и отличия бизнес-процессов, которые могут обеспечить их коммерческий успех, технический, экономический и социальный эффект в течение ближайших 12 месяцев; сведения о рынках сбыта, маркетинге; планируемой к получению выручке (прогноз объема продаж товаров, оказания услуг); уровня цен; предполагаемой рентабельности; источниках финансирования; основных статьях расходов; основных контрагентах (планируемых плательщиках и получателях  денежных  средств);</w:t>
      </w:r>
    </w:p>
    <w:p w:rsidR="0050051C" w:rsidRPr="00B713B4"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письменное обязательство представить в согласованный с Банком срок бухгалтерскую отчетность (бухгалтерский баланс, отчет о финансовом результате)/ отчет о целевом </w:t>
      </w:r>
      <w:r w:rsidRPr="007C42C2">
        <w:rPr>
          <w:rFonts w:ascii="Times New Roman" w:hAnsi="Times New Roman" w:cs="Times New Roman"/>
          <w:sz w:val="24"/>
          <w:szCs w:val="24"/>
        </w:rPr>
        <w:lastRenderedPageBreak/>
        <w:t>использовании средств (для некоммерческих организаций), или копию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а для организаций, подлежащих  обязательному аудиту (согласно п. 1 ст. 5 Федерального закона об аудиторской деятельности), письменное обяз</w:t>
      </w:r>
      <w:r w:rsidRPr="00B713B4">
        <w:rPr>
          <w:rFonts w:ascii="Times New Roman" w:hAnsi="Times New Roman" w:cs="Times New Roman"/>
          <w:sz w:val="24"/>
          <w:szCs w:val="24"/>
        </w:rPr>
        <w:t>ательство представить копию аудиторского заключения, подтверждающего достоверность финансовой (бухгалтерской) отчетности и соответствие порядка ведения бухгалтерского учета действующему законодательству РФ.</w:t>
      </w:r>
    </w:p>
    <w:p w:rsidR="0050051C" w:rsidRPr="00B713B4" w:rsidRDefault="0050051C" w:rsidP="0050051C">
      <w:pPr>
        <w:spacing w:after="0" w:line="240" w:lineRule="auto"/>
        <w:ind w:firstLine="567"/>
        <w:jc w:val="both"/>
        <w:rPr>
          <w:rFonts w:ascii="Times New Roman" w:hAnsi="Times New Roman" w:cs="Times New Roman"/>
          <w:b/>
          <w:sz w:val="24"/>
          <w:szCs w:val="24"/>
        </w:rPr>
      </w:pPr>
      <w:r w:rsidRPr="00B713B4">
        <w:rPr>
          <w:rFonts w:ascii="Times New Roman" w:hAnsi="Times New Roman" w:cs="Times New Roman"/>
          <w:b/>
          <w:sz w:val="24"/>
          <w:szCs w:val="24"/>
        </w:rPr>
        <w:t>Юридические лица (резиденты), применяющие специальные налоговые режимы дополнительно по требованию Банка представляют:</w:t>
      </w:r>
    </w:p>
    <w:p w:rsidR="0050051C" w:rsidRPr="00B713B4" w:rsidRDefault="0050051C" w:rsidP="0050051C">
      <w:pPr>
        <w:pStyle w:val="a4"/>
        <w:numPr>
          <w:ilvl w:val="0"/>
          <w:numId w:val="3"/>
        </w:numPr>
        <w:ind w:left="0" w:firstLine="567"/>
        <w:jc w:val="both"/>
        <w:rPr>
          <w:i/>
        </w:rPr>
      </w:pPr>
      <w:proofErr w:type="gramStart"/>
      <w:r w:rsidRPr="00B713B4">
        <w:rPr>
          <w:i/>
        </w:rPr>
        <w:t>Применяющие  упрощенную</w:t>
      </w:r>
      <w:proofErr w:type="gramEnd"/>
      <w:r w:rsidRPr="00B713B4">
        <w:rPr>
          <w:i/>
        </w:rPr>
        <w:t xml:space="preserve"> систему налогообложения (УСН):</w:t>
      </w:r>
    </w:p>
    <w:p w:rsidR="0050051C" w:rsidRPr="00B713B4" w:rsidRDefault="0050051C" w:rsidP="0050051C">
      <w:pPr>
        <w:pStyle w:val="a4"/>
        <w:ind w:left="0" w:firstLine="567"/>
        <w:jc w:val="both"/>
      </w:pPr>
      <w:r w:rsidRPr="00B713B4">
        <w:t xml:space="preserve">Книгу учета доходов и расходов организации с указанием сведений об итоговой сумме доходов и расходов, применяемых при исчислении налогооблагаемой базы со справкой по разделу </w:t>
      </w:r>
      <w:r w:rsidRPr="00B713B4">
        <w:rPr>
          <w:lang w:val="en-US"/>
        </w:rPr>
        <w:t>I</w:t>
      </w:r>
      <w:r w:rsidRPr="00B713B4">
        <w:t xml:space="preserve"> («Доходы и расходы») за завершенный год </w:t>
      </w:r>
      <w:proofErr w:type="gramStart"/>
      <w:r w:rsidRPr="00B713B4">
        <w:t>деятельности  (</w:t>
      </w:r>
      <w:proofErr w:type="gramEnd"/>
      <w:r w:rsidRPr="00B713B4">
        <w:t>в том числе по кварталам) и за период, предшествующий обращению в Банк;</w:t>
      </w:r>
    </w:p>
    <w:p w:rsidR="0050051C" w:rsidRPr="00B713B4" w:rsidRDefault="0050051C" w:rsidP="0050051C">
      <w:pPr>
        <w:pStyle w:val="a4"/>
        <w:ind w:left="0" w:firstLine="567"/>
        <w:jc w:val="both"/>
      </w:pPr>
      <w:r w:rsidRPr="00B713B4">
        <w:t>Документы, подтверждающие уплаты единого налога.</w:t>
      </w:r>
    </w:p>
    <w:p w:rsidR="0050051C" w:rsidRPr="00B713B4" w:rsidRDefault="0050051C" w:rsidP="0050051C">
      <w:pPr>
        <w:pStyle w:val="a4"/>
        <w:numPr>
          <w:ilvl w:val="0"/>
          <w:numId w:val="3"/>
        </w:numPr>
        <w:ind w:left="0" w:firstLine="567"/>
        <w:jc w:val="both"/>
        <w:rPr>
          <w:i/>
        </w:rPr>
      </w:pPr>
      <w:proofErr w:type="gramStart"/>
      <w:r w:rsidRPr="00B713B4">
        <w:rPr>
          <w:i/>
        </w:rPr>
        <w:t>Применяющие  патентную</w:t>
      </w:r>
      <w:proofErr w:type="gramEnd"/>
      <w:r w:rsidRPr="00B713B4">
        <w:rPr>
          <w:i/>
        </w:rPr>
        <w:t xml:space="preserve"> систему налогообложения: </w:t>
      </w:r>
    </w:p>
    <w:p w:rsidR="0050051C" w:rsidRPr="00B713B4" w:rsidRDefault="0050051C" w:rsidP="0050051C">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713B4">
        <w:rPr>
          <w:rFonts w:ascii="Times New Roman" w:hAnsi="Times New Roman" w:cs="Times New Roman"/>
          <w:sz w:val="24"/>
          <w:szCs w:val="24"/>
        </w:rPr>
        <w:t>Книгу учета доходов (для применяющих патентную систему налогообложения);</w:t>
      </w:r>
    </w:p>
    <w:p w:rsidR="0050051C" w:rsidRPr="00B713B4" w:rsidRDefault="0050051C" w:rsidP="0050051C">
      <w:pPr>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Патент;</w:t>
      </w:r>
    </w:p>
    <w:p w:rsidR="0050051C" w:rsidRPr="00B713B4" w:rsidRDefault="0050051C" w:rsidP="0050051C">
      <w:pPr>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Документы, подтверждающие оплату патента.</w:t>
      </w:r>
    </w:p>
    <w:p w:rsidR="0050051C" w:rsidRPr="00B713B4"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19)</w:t>
      </w:r>
      <w:r w:rsidRPr="00B713B4">
        <w:rPr>
          <w:rFonts w:ascii="Times New Roman" w:hAnsi="Times New Roman" w:cs="Times New Roman"/>
          <w:b/>
          <w:sz w:val="24"/>
          <w:szCs w:val="24"/>
        </w:rPr>
        <w:t xml:space="preserve"> Сведения о деловой репутации </w:t>
      </w:r>
      <w:r w:rsidRPr="00B713B4">
        <w:rPr>
          <w:rFonts w:ascii="Times New Roman" w:hAnsi="Times New Roman" w:cs="Times New Roman"/>
          <w:sz w:val="24"/>
          <w:szCs w:val="24"/>
        </w:rPr>
        <w:t>(один из перечисленных документов):</w:t>
      </w:r>
    </w:p>
    <w:p w:rsidR="0050051C" w:rsidRPr="00B713B4" w:rsidRDefault="0050051C" w:rsidP="0050051C">
      <w:pPr>
        <w:pStyle w:val="a8"/>
        <w:ind w:firstLine="567"/>
        <w:jc w:val="both"/>
      </w:pPr>
      <w:r w:rsidRPr="00B713B4">
        <w:t xml:space="preserve">отзывы (в произвольной письменной форме, при возможности их получения) о юридическом лице других </w:t>
      </w:r>
      <w:proofErr w:type="gramStart"/>
      <w:r w:rsidRPr="00B713B4">
        <w:t>клиентов  Банка</w:t>
      </w:r>
      <w:proofErr w:type="gramEnd"/>
      <w:r w:rsidRPr="00B713B4">
        <w:t xml:space="preserve">, имеющих с ним деловые отношения; и (или) </w:t>
      </w:r>
    </w:p>
    <w:p w:rsidR="0050051C" w:rsidRDefault="0050051C" w:rsidP="0050051C">
      <w:pPr>
        <w:pStyle w:val="a8"/>
        <w:ind w:firstLine="567"/>
        <w:jc w:val="both"/>
      </w:pPr>
      <w:r w:rsidRPr="00B713B4">
        <w:t>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p w:rsidR="0050051C" w:rsidRPr="007C42C2" w:rsidRDefault="0050051C" w:rsidP="0050051C">
      <w:pPr>
        <w:spacing w:after="0"/>
        <w:ind w:firstLine="567"/>
        <w:jc w:val="both"/>
        <w:rPr>
          <w:rFonts w:ascii="Times New Roman" w:hAnsi="Times New Roman" w:cs="Times New Roman"/>
          <w:i/>
          <w:sz w:val="24"/>
          <w:szCs w:val="24"/>
        </w:rPr>
      </w:pPr>
      <w:r w:rsidRPr="007C42C2">
        <w:rPr>
          <w:rFonts w:ascii="Times New Roman" w:hAnsi="Times New Roman" w:cs="Times New Roman"/>
          <w:i/>
          <w:sz w:val="24"/>
          <w:szCs w:val="24"/>
        </w:rPr>
        <w:t>в случае отсутствия возможности получения документов (отсутствие возможности должно быть подтверждено), перечисленных в абзацах втором и третьем настоящего подпункта предоставляются:</w:t>
      </w:r>
    </w:p>
    <w:p w:rsidR="0050051C" w:rsidRPr="007C42C2" w:rsidRDefault="0050051C" w:rsidP="0050051C">
      <w:pPr>
        <w:pStyle w:val="a8"/>
        <w:ind w:firstLine="567"/>
        <w:jc w:val="both"/>
      </w:pPr>
      <w:r w:rsidRPr="007C42C2">
        <w:t>отзывы основного (</w:t>
      </w:r>
      <w:proofErr w:type="spellStart"/>
      <w:r w:rsidRPr="007C42C2">
        <w:t>ых</w:t>
      </w:r>
      <w:proofErr w:type="spellEnd"/>
      <w:r w:rsidRPr="007C42C2">
        <w:t>) контрагента (</w:t>
      </w:r>
      <w:proofErr w:type="spellStart"/>
      <w:r w:rsidRPr="007C42C2">
        <w:t>ов</w:t>
      </w:r>
      <w:proofErr w:type="spellEnd"/>
      <w:r w:rsidRPr="007C42C2">
        <w:t>);</w:t>
      </w:r>
    </w:p>
    <w:p w:rsidR="0050051C" w:rsidRPr="007C42C2" w:rsidRDefault="0050051C" w:rsidP="0050051C">
      <w:pPr>
        <w:pStyle w:val="a8"/>
        <w:ind w:firstLine="567"/>
        <w:jc w:val="both"/>
      </w:pPr>
      <w:r w:rsidRPr="007C42C2">
        <w:t>отзывы об учредителях (участниках).</w:t>
      </w:r>
    </w:p>
    <w:p w:rsidR="0050051C" w:rsidRPr="007C42C2" w:rsidRDefault="0050051C" w:rsidP="0050051C">
      <w:pPr>
        <w:pStyle w:val="a8"/>
        <w:jc w:val="both"/>
      </w:pP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b/>
          <w:sz w:val="24"/>
          <w:szCs w:val="24"/>
        </w:rPr>
        <w:t>Клиенты-юридические лица, период деятельности которых не превышает трех месяцев со дня регистрации</w:t>
      </w:r>
      <w:r w:rsidRPr="007C42C2">
        <w:rPr>
          <w:rFonts w:ascii="Times New Roman" w:hAnsi="Times New Roman" w:cs="Times New Roman"/>
          <w:sz w:val="24"/>
          <w:szCs w:val="24"/>
        </w:rPr>
        <w:t xml:space="preserve"> представляют:</w:t>
      </w: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письменное обязательство представить отзывы основных контрагентов по истечении трех месяцев после заключения соответствующих договоров с ними;</w:t>
      </w: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отзывы контрагентов об участниках (акционерах) организации (при наличии).</w:t>
      </w:r>
    </w:p>
    <w:p w:rsidR="0050051C" w:rsidRPr="007C42C2" w:rsidRDefault="0050051C" w:rsidP="0050051C">
      <w:pPr>
        <w:spacing w:after="0" w:line="240" w:lineRule="auto"/>
        <w:ind w:firstLine="567"/>
        <w:jc w:val="both"/>
        <w:rPr>
          <w:rFonts w:ascii="Times New Roman" w:eastAsia="Times New Roman" w:hAnsi="Times New Roman" w:cs="Times New Roman"/>
          <w:i/>
          <w:sz w:val="24"/>
          <w:szCs w:val="24"/>
          <w:lang w:eastAsia="ru-RU"/>
        </w:rPr>
      </w:pPr>
      <w:r w:rsidRPr="007C42C2">
        <w:rPr>
          <w:rFonts w:ascii="Times New Roman" w:eastAsia="Times New Roman" w:hAnsi="Times New Roman" w:cs="Times New Roman"/>
          <w:i/>
          <w:sz w:val="24"/>
          <w:szCs w:val="24"/>
          <w:lang w:eastAsia="ru-RU"/>
        </w:rPr>
        <w:t>С целью идентификации Клиента-юридического лица Банк вправе дополнительно затребовать иные документы.</w:t>
      </w:r>
    </w:p>
    <w:p w:rsidR="0050051C" w:rsidRPr="00B713B4"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eastAsia="Times New Roman" w:hAnsi="Times New Roman" w:cs="Times New Roman"/>
          <w:sz w:val="24"/>
          <w:szCs w:val="24"/>
          <w:lang w:eastAsia="ru-RU"/>
        </w:rPr>
        <w:t>20) Банк вправе запросить у Клиента документ, подтверждающий постановку на учет в налоговом органе/листы записи и др. в</w:t>
      </w:r>
      <w:r w:rsidRPr="00B713B4">
        <w:rPr>
          <w:rFonts w:ascii="Times New Roman" w:eastAsia="Times New Roman" w:hAnsi="Times New Roman" w:cs="Times New Roman"/>
          <w:sz w:val="24"/>
          <w:szCs w:val="24"/>
          <w:lang w:eastAsia="ru-RU"/>
        </w:rPr>
        <w:t xml:space="preserve"> случае, если Банк не имеет возможности получить соответствующую информацию с использованием доступных ему на законных основаниях информационных ресурсов. </w:t>
      </w:r>
    </w:p>
    <w:p w:rsidR="0050051C" w:rsidRPr="00B713B4" w:rsidRDefault="0050051C" w:rsidP="0050051C">
      <w:pPr>
        <w:spacing w:after="0" w:line="240" w:lineRule="auto"/>
        <w:ind w:firstLine="567"/>
        <w:jc w:val="both"/>
        <w:rPr>
          <w:rFonts w:ascii="Times New Roman" w:eastAsia="Times New Roman" w:hAnsi="Times New Roman" w:cs="Times New Roman"/>
          <w:sz w:val="24"/>
          <w:szCs w:val="24"/>
          <w:lang w:eastAsia="ru-RU"/>
        </w:rPr>
      </w:pPr>
    </w:p>
    <w:p w:rsidR="0050051C" w:rsidRPr="00B713B4" w:rsidRDefault="0050051C" w:rsidP="0050051C">
      <w:pPr>
        <w:pStyle w:val="a4"/>
        <w:numPr>
          <w:ilvl w:val="1"/>
          <w:numId w:val="2"/>
        </w:numPr>
        <w:autoSpaceDE w:val="0"/>
        <w:autoSpaceDN w:val="0"/>
        <w:adjustRightInd w:val="0"/>
        <w:ind w:left="0" w:firstLine="567"/>
        <w:jc w:val="both"/>
        <w:rPr>
          <w:b/>
        </w:rPr>
      </w:pPr>
      <w:r w:rsidRPr="00B713B4">
        <w:rPr>
          <w:b/>
        </w:rPr>
        <w:t>Юридическому лицу, созданному в соответствии с законодательством Российской Федерации, для совершения операций его обособленным подразделением (филиалом, представительством) в Банк представляются:</w:t>
      </w:r>
    </w:p>
    <w:p w:rsidR="0050051C" w:rsidRPr="00B713B4" w:rsidRDefault="0050051C" w:rsidP="0050051C">
      <w:pPr>
        <w:pStyle w:val="a4"/>
        <w:numPr>
          <w:ilvl w:val="0"/>
          <w:numId w:val="4"/>
        </w:numPr>
        <w:tabs>
          <w:tab w:val="left" w:pos="851"/>
        </w:tabs>
        <w:autoSpaceDE w:val="0"/>
        <w:autoSpaceDN w:val="0"/>
        <w:adjustRightInd w:val="0"/>
        <w:ind w:left="0" w:firstLine="567"/>
        <w:jc w:val="both"/>
      </w:pPr>
      <w:r w:rsidRPr="00B713B4">
        <w:t>Документы, указанные в п.1 настоящего Перечня</w:t>
      </w:r>
    </w:p>
    <w:p w:rsidR="0050051C" w:rsidRPr="00B713B4" w:rsidRDefault="0050051C" w:rsidP="005005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color w:val="000000"/>
          <w:sz w:val="24"/>
          <w:szCs w:val="24"/>
          <w:lang w:eastAsia="ru-RU"/>
        </w:rPr>
        <w:t>2) Положение об обособленном подразделении юридического лица (филиале, представительстве)</w:t>
      </w:r>
      <w:r w:rsidRPr="00B713B4">
        <w:rPr>
          <w:rFonts w:ascii="Times New Roman" w:eastAsia="Times New Roman" w:hAnsi="Times New Roman" w:cs="Times New Roman"/>
          <w:sz w:val="24"/>
          <w:szCs w:val="24"/>
          <w:lang w:eastAsia="ru-RU"/>
        </w:rPr>
        <w:t>, утвержденное полномочным органом юридического лица (</w:t>
      </w:r>
      <w:r w:rsidRPr="00B713B4">
        <w:rPr>
          <w:rFonts w:ascii="Times New Roman" w:eastAsia="Times New Roman" w:hAnsi="Times New Roman" w:cs="Times New Roman"/>
          <w:sz w:val="24"/>
          <w:szCs w:val="24"/>
          <w:lang w:eastAsia="ar-SA"/>
        </w:rPr>
        <w:t xml:space="preserve">оригинал; </w:t>
      </w:r>
      <w:r w:rsidRPr="00B713B4">
        <w:rPr>
          <w:rFonts w:ascii="Times New Roman" w:eastAsia="Times New Roman" w:hAnsi="Times New Roman" w:cs="Times New Roman"/>
          <w:sz w:val="24"/>
          <w:szCs w:val="24"/>
          <w:lang w:eastAsia="ar-SA"/>
        </w:rPr>
        <w:lastRenderedPageBreak/>
        <w:t xml:space="preserve">копия, заверенная нотариально, </w:t>
      </w:r>
      <w:r w:rsidRPr="00B713B4">
        <w:rPr>
          <w:rFonts w:ascii="Times New Roman" w:eastAsia="Times New Roman" w:hAnsi="Times New Roman" w:cs="Times New Roman"/>
          <w:bCs/>
          <w:sz w:val="24"/>
          <w:szCs w:val="24"/>
          <w:lang w:eastAsia="ru-RU"/>
        </w:rPr>
        <w:t xml:space="preserve">органом, осуществившим регистрацию, руководителем/уполномоченным сотрудником юридического лица (при условии предоставления в Банк подлинника документа для установления соответствия копии подлиннику), уполномоченным сотрудником Банка при предъявлении подлинника документа. </w:t>
      </w:r>
    </w:p>
    <w:p w:rsidR="0050051C" w:rsidRPr="00B713B4" w:rsidRDefault="0050051C" w:rsidP="005005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3) Документ, подтверждающий постановку на учет юридического лица в налоговом органе по месту нахождения его обособленного подразделения</w:t>
      </w:r>
      <w:r w:rsidRPr="00B713B4">
        <w:rPr>
          <w:rFonts w:ascii="Times New Roman" w:eastAsia="Times New Roman" w:hAnsi="Times New Roman" w:cs="Times New Roman"/>
          <w:sz w:val="24"/>
          <w:szCs w:val="24"/>
          <w:lang w:eastAsia="ar-SA"/>
        </w:rPr>
        <w:t xml:space="preserve"> </w:t>
      </w:r>
      <w:r w:rsidRPr="00B713B4">
        <w:rPr>
          <w:rFonts w:ascii="Times New Roman" w:eastAsia="Times New Roman" w:hAnsi="Times New Roman" w:cs="Times New Roman"/>
          <w:sz w:val="24"/>
          <w:szCs w:val="24"/>
          <w:lang w:eastAsia="ru-RU"/>
        </w:rPr>
        <w:t>(</w:t>
      </w:r>
      <w:r w:rsidRPr="00B713B4">
        <w:rPr>
          <w:rFonts w:ascii="Times New Roman" w:eastAsia="Times New Roman" w:hAnsi="Times New Roman" w:cs="Times New Roman"/>
          <w:sz w:val="24"/>
          <w:szCs w:val="24"/>
          <w:lang w:eastAsia="ar-SA"/>
        </w:rPr>
        <w:t xml:space="preserve">оригинал; копия, заверенная нотариально, </w:t>
      </w:r>
      <w:r w:rsidRPr="00B713B4">
        <w:rPr>
          <w:rFonts w:ascii="Times New Roman" w:eastAsia="Times New Roman" w:hAnsi="Times New Roman" w:cs="Times New Roman"/>
          <w:bCs/>
          <w:sz w:val="24"/>
          <w:szCs w:val="24"/>
          <w:lang w:eastAsia="ru-RU"/>
        </w:rPr>
        <w:t xml:space="preserve">органом, осуществившим регистрацию, руководителем/уполномоченным сотрудником юридического лица (при условии предоставления в Банк подлинника документа для установления соответствия копии подлиннику), уполномоченным сотрудником Банка при предъявлении подлинника документа. </w:t>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4) Справка из обслуживающей кредитной организации по месту расположения головной организации (о наличии банковского счета и осуществления по нему расчетов в рамках его хозяйственной деятельности).</w:t>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5) Рекомендательные письма от обслуживающих кредитных организаций (о наличии банковского счета, продолжительности взаимоотношений. Если данное обособленное подразделение (филиал, представительство) образовано менее 1 года, указанные письма предоставляются и в отношении головной организации.</w:t>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6) Справка из налогового органа по месту нахождения филиала (представительства) об отсутствии задолженности по платежам в бюджет и внебюджетные фонды;</w:t>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7)</w:t>
      </w:r>
      <w:r w:rsidRPr="00B713B4">
        <w:rPr>
          <w:rFonts w:ascii="Times New Roman" w:hAnsi="Times New Roman" w:cs="Times New Roman"/>
          <w:sz w:val="24"/>
          <w:szCs w:val="24"/>
        </w:rPr>
        <w:t xml:space="preserve"> Документы, подтверждающие полномочия руководителя обособленного подразделения юридического лица.</w:t>
      </w:r>
    </w:p>
    <w:p w:rsidR="0050051C" w:rsidRPr="00B713B4" w:rsidRDefault="0050051C" w:rsidP="0050051C">
      <w:pPr>
        <w:spacing w:after="0" w:line="240" w:lineRule="auto"/>
        <w:ind w:firstLine="567"/>
        <w:jc w:val="both"/>
        <w:rPr>
          <w:rFonts w:ascii="Times New Roman" w:hAnsi="Times New Roman" w:cs="Times New Roman"/>
          <w:sz w:val="24"/>
          <w:szCs w:val="24"/>
        </w:rPr>
      </w:pPr>
      <w:r w:rsidRPr="00B713B4">
        <w:rPr>
          <w:rFonts w:ascii="Times New Roman" w:eastAsia="Times New Roman" w:hAnsi="Times New Roman" w:cs="Times New Roman"/>
          <w:sz w:val="24"/>
          <w:szCs w:val="24"/>
          <w:lang w:eastAsia="ru-RU"/>
        </w:rPr>
        <w:t xml:space="preserve">8) Банк вправе запросить у Клиента документ, подтверждающий постановку на учет в налоговом органе/листы записи и др. в случае, если Банк не имеет возможности получить соответствующую информацию с использованием доступных ему на законных основаниях информационных ресурсов. </w:t>
      </w:r>
    </w:p>
    <w:p w:rsidR="0050051C" w:rsidRPr="00B713B4" w:rsidRDefault="0050051C" w:rsidP="0050051C">
      <w:pPr>
        <w:suppressAutoHyphens/>
        <w:snapToGrid w:val="0"/>
        <w:spacing w:after="0" w:line="240" w:lineRule="auto"/>
        <w:ind w:firstLine="567"/>
        <w:jc w:val="both"/>
        <w:rPr>
          <w:rFonts w:ascii="Times New Roman" w:eastAsia="Times New Roman" w:hAnsi="Times New Roman" w:cs="Times New Roman"/>
          <w:sz w:val="24"/>
          <w:szCs w:val="24"/>
          <w:lang w:eastAsia="ru-RU"/>
        </w:rPr>
      </w:pPr>
    </w:p>
    <w:p w:rsidR="0050051C" w:rsidRPr="00B713B4" w:rsidRDefault="0050051C" w:rsidP="0050051C">
      <w:pPr>
        <w:spacing w:after="0" w:line="240" w:lineRule="auto"/>
        <w:ind w:firstLine="567"/>
        <w:jc w:val="both"/>
        <w:rPr>
          <w:rFonts w:ascii="Times New Roman" w:eastAsia="Times New Roman" w:hAnsi="Times New Roman" w:cs="Times New Roman"/>
          <w:b/>
          <w:sz w:val="24"/>
          <w:szCs w:val="24"/>
          <w:u w:val="single"/>
          <w:lang w:eastAsia="ru-RU"/>
        </w:rPr>
      </w:pPr>
      <w:r w:rsidRPr="00B713B4">
        <w:rPr>
          <w:rFonts w:ascii="Times New Roman" w:eastAsia="Times New Roman" w:hAnsi="Times New Roman" w:cs="Times New Roman"/>
          <w:b/>
          <w:i/>
          <w:sz w:val="24"/>
          <w:szCs w:val="24"/>
          <w:lang w:eastAsia="ru-RU"/>
        </w:rPr>
        <w:t xml:space="preserve">Примечание: </w:t>
      </w:r>
      <w:r w:rsidRPr="00B713B4">
        <w:rPr>
          <w:rFonts w:ascii="Times New Roman" w:eastAsia="Times New Roman" w:hAnsi="Times New Roman" w:cs="Times New Roman"/>
          <w:b/>
          <w:sz w:val="24"/>
          <w:szCs w:val="24"/>
          <w:u w:val="single"/>
          <w:lang w:eastAsia="ru-RU"/>
        </w:rPr>
        <w:t xml:space="preserve">Документы, составленные полностью или в части на иностранном языке, предоставляются с переводом </w:t>
      </w:r>
      <w:proofErr w:type="gramStart"/>
      <w:r w:rsidRPr="00B713B4">
        <w:rPr>
          <w:rFonts w:ascii="Times New Roman" w:eastAsia="Times New Roman" w:hAnsi="Times New Roman" w:cs="Times New Roman"/>
          <w:b/>
          <w:sz w:val="24"/>
          <w:szCs w:val="24"/>
          <w:u w:val="single"/>
          <w:lang w:eastAsia="ru-RU"/>
        </w:rPr>
        <w:t>на  русский</w:t>
      </w:r>
      <w:proofErr w:type="gramEnd"/>
      <w:r w:rsidRPr="00B713B4">
        <w:rPr>
          <w:rFonts w:ascii="Times New Roman" w:eastAsia="Times New Roman" w:hAnsi="Times New Roman" w:cs="Times New Roman"/>
          <w:b/>
          <w:sz w:val="24"/>
          <w:szCs w:val="24"/>
          <w:u w:val="single"/>
          <w:lang w:eastAsia="ru-RU"/>
        </w:rPr>
        <w:t xml:space="preserve"> язык. Перевод </w:t>
      </w:r>
      <w:proofErr w:type="gramStart"/>
      <w:r w:rsidRPr="00B713B4">
        <w:rPr>
          <w:rFonts w:ascii="Times New Roman" w:eastAsia="Times New Roman" w:hAnsi="Times New Roman" w:cs="Times New Roman"/>
          <w:b/>
          <w:sz w:val="24"/>
          <w:szCs w:val="24"/>
          <w:u w:val="single"/>
          <w:lang w:eastAsia="ru-RU"/>
        </w:rPr>
        <w:t>должен  быть</w:t>
      </w:r>
      <w:proofErr w:type="gramEnd"/>
      <w:r w:rsidRPr="00B713B4">
        <w:rPr>
          <w:rFonts w:ascii="Times New Roman" w:eastAsia="Times New Roman" w:hAnsi="Times New Roman" w:cs="Times New Roman"/>
          <w:b/>
          <w:sz w:val="24"/>
          <w:szCs w:val="24"/>
          <w:u w:val="single"/>
          <w:lang w:eastAsia="ru-RU"/>
        </w:rPr>
        <w:t xml:space="preserve"> удостоверен нотариусом или должностными лицами консульских учреждений Российской Федерации.</w:t>
      </w:r>
    </w:p>
    <w:p w:rsidR="0050051C" w:rsidRPr="00B713B4" w:rsidRDefault="0050051C" w:rsidP="0050051C">
      <w:pPr>
        <w:spacing w:after="0" w:line="240" w:lineRule="auto"/>
        <w:ind w:firstLine="567"/>
        <w:jc w:val="both"/>
        <w:rPr>
          <w:rFonts w:ascii="Times New Roman" w:hAnsi="Times New Roman" w:cs="Times New Roman"/>
          <w:b/>
          <w:sz w:val="24"/>
          <w:szCs w:val="24"/>
          <w:u w:val="single"/>
        </w:rPr>
      </w:pPr>
      <w:r w:rsidRPr="00B713B4">
        <w:rPr>
          <w:rFonts w:ascii="Times New Roman" w:hAnsi="Times New Roman" w:cs="Times New Roman"/>
          <w:b/>
          <w:w w:val="107"/>
          <w:sz w:val="24"/>
          <w:szCs w:val="24"/>
          <w:u w:val="single"/>
        </w:rPr>
        <w:t>Д</w:t>
      </w:r>
      <w:r w:rsidRPr="00B713B4">
        <w:rPr>
          <w:rFonts w:ascii="Times New Roman" w:hAnsi="Times New Roman" w:cs="Times New Roman"/>
          <w:b/>
          <w:w w:val="103"/>
          <w:sz w:val="24"/>
          <w:szCs w:val="24"/>
          <w:u w:val="single"/>
        </w:rPr>
        <w:t>о</w:t>
      </w:r>
      <w:r w:rsidRPr="00B713B4">
        <w:rPr>
          <w:rFonts w:ascii="Times New Roman" w:hAnsi="Times New Roman" w:cs="Times New Roman"/>
          <w:b/>
          <w:w w:val="111"/>
          <w:sz w:val="24"/>
          <w:szCs w:val="24"/>
          <w:u w:val="single"/>
        </w:rPr>
        <w:t>к</w:t>
      </w:r>
      <w:r w:rsidRPr="00B713B4">
        <w:rPr>
          <w:rFonts w:ascii="Times New Roman" w:hAnsi="Times New Roman" w:cs="Times New Roman"/>
          <w:b/>
          <w:spacing w:val="-1"/>
          <w:w w:val="103"/>
          <w:sz w:val="24"/>
          <w:szCs w:val="24"/>
          <w:u w:val="single"/>
        </w:rPr>
        <w:t>ум</w:t>
      </w:r>
      <w:r w:rsidRPr="00B713B4">
        <w:rPr>
          <w:rFonts w:ascii="Times New Roman" w:hAnsi="Times New Roman" w:cs="Times New Roman"/>
          <w:b/>
          <w:w w:val="103"/>
          <w:sz w:val="24"/>
          <w:szCs w:val="24"/>
          <w:u w:val="single"/>
        </w:rPr>
        <w:t>е</w:t>
      </w:r>
      <w:r w:rsidRPr="00B713B4">
        <w:rPr>
          <w:rFonts w:ascii="Times New Roman" w:hAnsi="Times New Roman" w:cs="Times New Roman"/>
          <w:b/>
          <w:spacing w:val="-1"/>
          <w:w w:val="103"/>
          <w:sz w:val="24"/>
          <w:szCs w:val="24"/>
          <w:u w:val="single"/>
        </w:rPr>
        <w:t>н</w:t>
      </w:r>
      <w:r w:rsidRPr="00B713B4">
        <w:rPr>
          <w:rFonts w:ascii="Times New Roman" w:hAnsi="Times New Roman" w:cs="Times New Roman"/>
          <w:b/>
          <w:sz w:val="24"/>
          <w:szCs w:val="24"/>
          <w:u w:val="single"/>
        </w:rPr>
        <w:t>т</w:t>
      </w:r>
      <w:r w:rsidRPr="00B713B4">
        <w:rPr>
          <w:rFonts w:ascii="Times New Roman" w:hAnsi="Times New Roman" w:cs="Times New Roman"/>
          <w:b/>
          <w:spacing w:val="-1"/>
          <w:w w:val="106"/>
          <w:sz w:val="24"/>
          <w:szCs w:val="24"/>
          <w:u w:val="single"/>
        </w:rPr>
        <w:t>ы</w:t>
      </w:r>
      <w:r w:rsidRPr="00B713B4">
        <w:rPr>
          <w:rFonts w:ascii="Times New Roman" w:hAnsi="Times New Roman" w:cs="Times New Roman"/>
          <w:b/>
          <w:w w:val="103"/>
          <w:sz w:val="24"/>
          <w:szCs w:val="24"/>
          <w:u w:val="single"/>
        </w:rPr>
        <w:t>,</w:t>
      </w:r>
      <w:r w:rsidRPr="00B713B4">
        <w:rPr>
          <w:rFonts w:ascii="Times New Roman" w:hAnsi="Times New Roman" w:cs="Times New Roman"/>
          <w:b/>
          <w:sz w:val="24"/>
          <w:szCs w:val="24"/>
          <w:u w:val="single"/>
        </w:rPr>
        <w:t xml:space="preserve"> </w:t>
      </w:r>
      <w:r w:rsidRPr="00B713B4">
        <w:rPr>
          <w:rFonts w:ascii="Times New Roman" w:hAnsi="Times New Roman" w:cs="Times New Roman"/>
          <w:b/>
          <w:spacing w:val="-1"/>
          <w:w w:val="103"/>
          <w:sz w:val="24"/>
          <w:szCs w:val="24"/>
          <w:u w:val="single"/>
        </w:rPr>
        <w:t>у</w:t>
      </w:r>
      <w:r w:rsidRPr="00B713B4">
        <w:rPr>
          <w:rFonts w:ascii="Times New Roman" w:hAnsi="Times New Roman" w:cs="Times New Roman"/>
          <w:b/>
          <w:spacing w:val="1"/>
          <w:w w:val="98"/>
          <w:sz w:val="24"/>
          <w:szCs w:val="24"/>
          <w:u w:val="single"/>
        </w:rPr>
        <w:t>д</w:t>
      </w:r>
      <w:r w:rsidRPr="00B713B4">
        <w:rPr>
          <w:rFonts w:ascii="Times New Roman" w:hAnsi="Times New Roman" w:cs="Times New Roman"/>
          <w:b/>
          <w:w w:val="103"/>
          <w:sz w:val="24"/>
          <w:szCs w:val="24"/>
          <w:u w:val="single"/>
        </w:rPr>
        <w:t>о</w:t>
      </w:r>
      <w:r w:rsidRPr="00B713B4">
        <w:rPr>
          <w:rFonts w:ascii="Times New Roman" w:hAnsi="Times New Roman" w:cs="Times New Roman"/>
          <w:b/>
          <w:spacing w:val="-1"/>
          <w:w w:val="103"/>
          <w:sz w:val="24"/>
          <w:szCs w:val="24"/>
          <w:u w:val="single"/>
        </w:rPr>
        <w:t>с</w:t>
      </w:r>
      <w:r w:rsidRPr="00B713B4">
        <w:rPr>
          <w:rFonts w:ascii="Times New Roman" w:hAnsi="Times New Roman" w:cs="Times New Roman"/>
          <w:b/>
          <w:sz w:val="24"/>
          <w:szCs w:val="24"/>
          <w:u w:val="single"/>
        </w:rPr>
        <w:t>т</w:t>
      </w:r>
      <w:r w:rsidRPr="00B713B4">
        <w:rPr>
          <w:rFonts w:ascii="Times New Roman" w:hAnsi="Times New Roman" w:cs="Times New Roman"/>
          <w:b/>
          <w:w w:val="103"/>
          <w:sz w:val="24"/>
          <w:szCs w:val="24"/>
          <w:u w:val="single"/>
        </w:rPr>
        <w:t>о</w:t>
      </w:r>
      <w:r w:rsidRPr="00B713B4">
        <w:rPr>
          <w:rFonts w:ascii="Times New Roman" w:hAnsi="Times New Roman" w:cs="Times New Roman"/>
          <w:b/>
          <w:w w:val="102"/>
          <w:sz w:val="24"/>
          <w:szCs w:val="24"/>
          <w:u w:val="single"/>
        </w:rPr>
        <w:t>в</w:t>
      </w:r>
      <w:r w:rsidRPr="00B713B4">
        <w:rPr>
          <w:rFonts w:ascii="Times New Roman" w:hAnsi="Times New Roman" w:cs="Times New Roman"/>
          <w:b/>
          <w:w w:val="103"/>
          <w:sz w:val="24"/>
          <w:szCs w:val="24"/>
          <w:u w:val="single"/>
        </w:rPr>
        <w:t>ере</w:t>
      </w:r>
      <w:r w:rsidRPr="00B713B4">
        <w:rPr>
          <w:rFonts w:ascii="Times New Roman" w:hAnsi="Times New Roman" w:cs="Times New Roman"/>
          <w:b/>
          <w:spacing w:val="-1"/>
          <w:w w:val="103"/>
          <w:sz w:val="24"/>
          <w:szCs w:val="24"/>
          <w:u w:val="single"/>
        </w:rPr>
        <w:t>нн</w:t>
      </w:r>
      <w:r w:rsidRPr="00B713B4">
        <w:rPr>
          <w:rFonts w:ascii="Times New Roman" w:hAnsi="Times New Roman" w:cs="Times New Roman"/>
          <w:b/>
          <w:spacing w:val="-1"/>
          <w:w w:val="106"/>
          <w:sz w:val="24"/>
          <w:szCs w:val="24"/>
          <w:u w:val="single"/>
        </w:rPr>
        <w:t>ы</w:t>
      </w:r>
      <w:r w:rsidRPr="00B713B4">
        <w:rPr>
          <w:rFonts w:ascii="Times New Roman" w:hAnsi="Times New Roman" w:cs="Times New Roman"/>
          <w:b/>
          <w:w w:val="103"/>
          <w:sz w:val="24"/>
          <w:szCs w:val="24"/>
          <w:u w:val="single"/>
        </w:rPr>
        <w:t>е</w:t>
      </w:r>
      <w:r w:rsidRPr="00B713B4">
        <w:rPr>
          <w:rFonts w:ascii="Times New Roman" w:hAnsi="Times New Roman" w:cs="Times New Roman"/>
          <w:b/>
          <w:sz w:val="24"/>
          <w:szCs w:val="24"/>
          <w:u w:val="single"/>
        </w:rPr>
        <w:t xml:space="preserve"> </w:t>
      </w:r>
      <w:r w:rsidRPr="00B713B4">
        <w:rPr>
          <w:rFonts w:ascii="Times New Roman" w:hAnsi="Times New Roman" w:cs="Times New Roman"/>
          <w:b/>
          <w:w w:val="103"/>
          <w:sz w:val="24"/>
          <w:szCs w:val="24"/>
          <w:u w:val="single"/>
        </w:rPr>
        <w:t>ор</w:t>
      </w:r>
      <w:r w:rsidRPr="00B713B4">
        <w:rPr>
          <w:rFonts w:ascii="Times New Roman" w:hAnsi="Times New Roman" w:cs="Times New Roman"/>
          <w:b/>
          <w:sz w:val="24"/>
          <w:szCs w:val="24"/>
          <w:u w:val="single"/>
        </w:rPr>
        <w:t>г</w:t>
      </w:r>
      <w:r w:rsidRPr="00B713B4">
        <w:rPr>
          <w:rFonts w:ascii="Times New Roman" w:hAnsi="Times New Roman" w:cs="Times New Roman"/>
          <w:b/>
          <w:w w:val="103"/>
          <w:sz w:val="24"/>
          <w:szCs w:val="24"/>
          <w:u w:val="single"/>
        </w:rPr>
        <w:t>а</w:t>
      </w:r>
      <w:r w:rsidRPr="00B713B4">
        <w:rPr>
          <w:rFonts w:ascii="Times New Roman" w:hAnsi="Times New Roman" w:cs="Times New Roman"/>
          <w:b/>
          <w:spacing w:val="-1"/>
          <w:w w:val="103"/>
          <w:sz w:val="24"/>
          <w:szCs w:val="24"/>
          <w:u w:val="single"/>
        </w:rPr>
        <w:t>н</w:t>
      </w:r>
      <w:r w:rsidRPr="00B713B4">
        <w:rPr>
          <w:rFonts w:ascii="Times New Roman" w:hAnsi="Times New Roman" w:cs="Times New Roman"/>
          <w:b/>
          <w:w w:val="103"/>
          <w:sz w:val="24"/>
          <w:szCs w:val="24"/>
          <w:u w:val="single"/>
        </w:rPr>
        <w:t>ом</w:t>
      </w:r>
      <w:r w:rsidRPr="00B713B4">
        <w:rPr>
          <w:rFonts w:ascii="Times New Roman" w:hAnsi="Times New Roman" w:cs="Times New Roman"/>
          <w:b/>
          <w:sz w:val="24"/>
          <w:szCs w:val="24"/>
          <w:u w:val="single"/>
        </w:rPr>
        <w:t xml:space="preserve"> </w:t>
      </w:r>
      <w:r w:rsidRPr="00B713B4">
        <w:rPr>
          <w:rFonts w:ascii="Times New Roman" w:hAnsi="Times New Roman" w:cs="Times New Roman"/>
          <w:b/>
          <w:spacing w:val="-2"/>
          <w:w w:val="140"/>
          <w:sz w:val="24"/>
          <w:szCs w:val="24"/>
          <w:u w:val="single"/>
        </w:rPr>
        <w:t>г</w:t>
      </w:r>
      <w:r w:rsidRPr="00B713B4">
        <w:rPr>
          <w:rFonts w:ascii="Times New Roman" w:hAnsi="Times New Roman" w:cs="Times New Roman"/>
          <w:b/>
          <w:w w:val="103"/>
          <w:sz w:val="24"/>
          <w:szCs w:val="24"/>
          <w:u w:val="single"/>
        </w:rPr>
        <w:t>о</w:t>
      </w:r>
      <w:r w:rsidRPr="00B713B4">
        <w:rPr>
          <w:rFonts w:ascii="Times New Roman" w:hAnsi="Times New Roman" w:cs="Times New Roman"/>
          <w:b/>
          <w:spacing w:val="-1"/>
          <w:w w:val="103"/>
          <w:sz w:val="24"/>
          <w:szCs w:val="24"/>
          <w:u w:val="single"/>
        </w:rPr>
        <w:t>су</w:t>
      </w:r>
      <w:r w:rsidRPr="00B713B4">
        <w:rPr>
          <w:rFonts w:ascii="Times New Roman" w:hAnsi="Times New Roman" w:cs="Times New Roman"/>
          <w:b/>
          <w:spacing w:val="1"/>
          <w:w w:val="98"/>
          <w:sz w:val="24"/>
          <w:szCs w:val="24"/>
          <w:u w:val="single"/>
        </w:rPr>
        <w:t>д</w:t>
      </w:r>
      <w:r w:rsidRPr="00B713B4">
        <w:rPr>
          <w:rFonts w:ascii="Times New Roman" w:hAnsi="Times New Roman" w:cs="Times New Roman"/>
          <w:b/>
          <w:w w:val="103"/>
          <w:sz w:val="24"/>
          <w:szCs w:val="24"/>
          <w:u w:val="single"/>
        </w:rPr>
        <w:t>ар</w:t>
      </w:r>
      <w:r w:rsidRPr="00B713B4">
        <w:rPr>
          <w:rFonts w:ascii="Times New Roman" w:hAnsi="Times New Roman" w:cs="Times New Roman"/>
          <w:b/>
          <w:spacing w:val="-1"/>
          <w:w w:val="103"/>
          <w:sz w:val="24"/>
          <w:szCs w:val="24"/>
          <w:u w:val="single"/>
        </w:rPr>
        <w:t>с</w:t>
      </w:r>
      <w:r w:rsidRPr="00B713B4">
        <w:rPr>
          <w:rFonts w:ascii="Times New Roman" w:hAnsi="Times New Roman" w:cs="Times New Roman"/>
          <w:b/>
          <w:sz w:val="24"/>
          <w:szCs w:val="24"/>
          <w:u w:val="single"/>
        </w:rPr>
        <w:t>т</w:t>
      </w:r>
      <w:r w:rsidRPr="00B713B4">
        <w:rPr>
          <w:rFonts w:ascii="Times New Roman" w:hAnsi="Times New Roman" w:cs="Times New Roman"/>
          <w:b/>
          <w:w w:val="102"/>
          <w:sz w:val="24"/>
          <w:szCs w:val="24"/>
          <w:u w:val="single"/>
        </w:rPr>
        <w:t>в</w:t>
      </w:r>
      <w:r w:rsidRPr="00B713B4">
        <w:rPr>
          <w:rFonts w:ascii="Times New Roman" w:hAnsi="Times New Roman" w:cs="Times New Roman"/>
          <w:b/>
          <w:w w:val="103"/>
          <w:sz w:val="24"/>
          <w:szCs w:val="24"/>
          <w:u w:val="single"/>
        </w:rPr>
        <w:t>е</w:t>
      </w:r>
      <w:r w:rsidRPr="00B713B4">
        <w:rPr>
          <w:rFonts w:ascii="Times New Roman" w:hAnsi="Times New Roman" w:cs="Times New Roman"/>
          <w:b/>
          <w:spacing w:val="-1"/>
          <w:w w:val="103"/>
          <w:sz w:val="24"/>
          <w:szCs w:val="24"/>
          <w:u w:val="single"/>
        </w:rPr>
        <w:t>нн</w:t>
      </w:r>
      <w:r w:rsidRPr="00B713B4">
        <w:rPr>
          <w:rFonts w:ascii="Times New Roman" w:hAnsi="Times New Roman" w:cs="Times New Roman"/>
          <w:b/>
          <w:w w:val="103"/>
          <w:sz w:val="24"/>
          <w:szCs w:val="24"/>
          <w:u w:val="single"/>
        </w:rPr>
        <w:t>ой</w:t>
      </w:r>
      <w:r w:rsidRPr="00B713B4">
        <w:rPr>
          <w:rFonts w:ascii="Times New Roman" w:hAnsi="Times New Roman" w:cs="Times New Roman"/>
          <w:b/>
          <w:sz w:val="24"/>
          <w:szCs w:val="24"/>
          <w:u w:val="single"/>
        </w:rPr>
        <w:t xml:space="preserve"> </w:t>
      </w:r>
      <w:r w:rsidRPr="00B713B4">
        <w:rPr>
          <w:rFonts w:ascii="Times New Roman" w:hAnsi="Times New Roman" w:cs="Times New Roman"/>
          <w:b/>
          <w:w w:val="102"/>
          <w:sz w:val="24"/>
          <w:szCs w:val="24"/>
          <w:u w:val="single"/>
        </w:rPr>
        <w:t>в</w:t>
      </w:r>
      <w:r w:rsidRPr="00B713B4">
        <w:rPr>
          <w:rFonts w:ascii="Times New Roman" w:hAnsi="Times New Roman" w:cs="Times New Roman"/>
          <w:b/>
          <w:sz w:val="24"/>
          <w:szCs w:val="24"/>
          <w:u w:val="single"/>
        </w:rPr>
        <w:t>л</w:t>
      </w:r>
      <w:r w:rsidRPr="00B713B4">
        <w:rPr>
          <w:rFonts w:ascii="Times New Roman" w:hAnsi="Times New Roman" w:cs="Times New Roman"/>
          <w:b/>
          <w:w w:val="103"/>
          <w:sz w:val="24"/>
          <w:szCs w:val="24"/>
          <w:u w:val="single"/>
        </w:rPr>
        <w:t>а</w:t>
      </w:r>
      <w:r w:rsidRPr="00B713B4">
        <w:rPr>
          <w:rFonts w:ascii="Times New Roman" w:hAnsi="Times New Roman" w:cs="Times New Roman"/>
          <w:b/>
          <w:spacing w:val="-1"/>
          <w:w w:val="103"/>
          <w:sz w:val="24"/>
          <w:szCs w:val="24"/>
          <w:u w:val="single"/>
        </w:rPr>
        <w:t>с</w:t>
      </w:r>
      <w:r w:rsidRPr="00B713B4">
        <w:rPr>
          <w:rFonts w:ascii="Times New Roman" w:hAnsi="Times New Roman" w:cs="Times New Roman"/>
          <w:b/>
          <w:sz w:val="24"/>
          <w:szCs w:val="24"/>
          <w:u w:val="single"/>
        </w:rPr>
        <w:t>т</w:t>
      </w:r>
      <w:r w:rsidRPr="00B713B4">
        <w:rPr>
          <w:rFonts w:ascii="Times New Roman" w:hAnsi="Times New Roman" w:cs="Times New Roman"/>
          <w:b/>
          <w:w w:val="103"/>
          <w:sz w:val="24"/>
          <w:szCs w:val="24"/>
          <w:u w:val="single"/>
        </w:rPr>
        <w:t>и</w:t>
      </w:r>
      <w:r w:rsidRPr="00B713B4">
        <w:rPr>
          <w:rFonts w:ascii="Times New Roman" w:hAnsi="Times New Roman" w:cs="Times New Roman"/>
          <w:b/>
          <w:spacing w:val="6"/>
          <w:sz w:val="24"/>
          <w:szCs w:val="24"/>
          <w:u w:val="single"/>
        </w:rPr>
        <w:t xml:space="preserve"> </w:t>
      </w:r>
      <w:r w:rsidRPr="00B713B4">
        <w:rPr>
          <w:rFonts w:ascii="Times New Roman" w:hAnsi="Times New Roman" w:cs="Times New Roman"/>
          <w:b/>
          <w:spacing w:val="-3"/>
          <w:w w:val="103"/>
          <w:sz w:val="24"/>
          <w:szCs w:val="24"/>
          <w:u w:val="single"/>
        </w:rPr>
        <w:t>и</w:t>
      </w:r>
      <w:r w:rsidRPr="00B713B4">
        <w:rPr>
          <w:rFonts w:ascii="Times New Roman" w:hAnsi="Times New Roman" w:cs="Times New Roman"/>
          <w:b/>
          <w:spacing w:val="-1"/>
          <w:w w:val="103"/>
          <w:sz w:val="24"/>
          <w:szCs w:val="24"/>
          <w:u w:val="single"/>
        </w:rPr>
        <w:t>н</w:t>
      </w:r>
      <w:r w:rsidRPr="00B713B4">
        <w:rPr>
          <w:rFonts w:ascii="Times New Roman" w:hAnsi="Times New Roman" w:cs="Times New Roman"/>
          <w:b/>
          <w:w w:val="103"/>
          <w:sz w:val="24"/>
          <w:szCs w:val="24"/>
          <w:u w:val="single"/>
        </w:rPr>
        <w:t>о</w:t>
      </w:r>
      <w:r w:rsidRPr="00B713B4">
        <w:rPr>
          <w:rFonts w:ascii="Times New Roman" w:hAnsi="Times New Roman" w:cs="Times New Roman"/>
          <w:b/>
          <w:spacing w:val="2"/>
          <w:w w:val="103"/>
          <w:sz w:val="24"/>
          <w:szCs w:val="24"/>
          <w:u w:val="single"/>
        </w:rPr>
        <w:t>с</w:t>
      </w:r>
      <w:r w:rsidRPr="00B713B4">
        <w:rPr>
          <w:rFonts w:ascii="Times New Roman" w:hAnsi="Times New Roman" w:cs="Times New Roman"/>
          <w:b/>
          <w:sz w:val="24"/>
          <w:szCs w:val="24"/>
          <w:u w:val="single"/>
        </w:rPr>
        <w:t>т</w:t>
      </w:r>
      <w:r w:rsidRPr="00B713B4">
        <w:rPr>
          <w:rFonts w:ascii="Times New Roman" w:hAnsi="Times New Roman" w:cs="Times New Roman"/>
          <w:b/>
          <w:w w:val="103"/>
          <w:sz w:val="24"/>
          <w:szCs w:val="24"/>
          <w:u w:val="single"/>
        </w:rPr>
        <w:t>р</w:t>
      </w:r>
      <w:r w:rsidRPr="00B713B4">
        <w:rPr>
          <w:rFonts w:ascii="Times New Roman" w:hAnsi="Times New Roman" w:cs="Times New Roman"/>
          <w:b/>
          <w:spacing w:val="2"/>
          <w:w w:val="103"/>
          <w:sz w:val="24"/>
          <w:szCs w:val="24"/>
          <w:u w:val="single"/>
        </w:rPr>
        <w:t>а</w:t>
      </w:r>
      <w:r w:rsidRPr="00B713B4">
        <w:rPr>
          <w:rFonts w:ascii="Times New Roman" w:hAnsi="Times New Roman" w:cs="Times New Roman"/>
          <w:b/>
          <w:spacing w:val="1"/>
          <w:w w:val="103"/>
          <w:sz w:val="24"/>
          <w:szCs w:val="24"/>
          <w:u w:val="single"/>
        </w:rPr>
        <w:t>н</w:t>
      </w:r>
      <w:r w:rsidRPr="00B713B4">
        <w:rPr>
          <w:rFonts w:ascii="Times New Roman" w:hAnsi="Times New Roman" w:cs="Times New Roman"/>
          <w:b/>
          <w:spacing w:val="-1"/>
          <w:w w:val="103"/>
          <w:sz w:val="24"/>
          <w:szCs w:val="24"/>
          <w:u w:val="single"/>
        </w:rPr>
        <w:t>н</w:t>
      </w:r>
      <w:r w:rsidRPr="00B713B4">
        <w:rPr>
          <w:rFonts w:ascii="Times New Roman" w:hAnsi="Times New Roman" w:cs="Times New Roman"/>
          <w:b/>
          <w:w w:val="103"/>
          <w:sz w:val="24"/>
          <w:szCs w:val="24"/>
          <w:u w:val="single"/>
        </w:rPr>
        <w:t>о</w:t>
      </w:r>
      <w:r w:rsidRPr="00B713B4">
        <w:rPr>
          <w:rFonts w:ascii="Times New Roman" w:hAnsi="Times New Roman" w:cs="Times New Roman"/>
          <w:b/>
          <w:spacing w:val="-2"/>
          <w:w w:val="140"/>
          <w:sz w:val="24"/>
          <w:szCs w:val="24"/>
          <w:u w:val="single"/>
        </w:rPr>
        <w:t>г</w:t>
      </w:r>
      <w:r w:rsidRPr="00B713B4">
        <w:rPr>
          <w:rFonts w:ascii="Times New Roman" w:hAnsi="Times New Roman" w:cs="Times New Roman"/>
          <w:b/>
          <w:w w:val="103"/>
          <w:sz w:val="24"/>
          <w:szCs w:val="24"/>
          <w:u w:val="single"/>
        </w:rPr>
        <w:t xml:space="preserve">о </w:t>
      </w:r>
      <w:r w:rsidRPr="00B713B4">
        <w:rPr>
          <w:rFonts w:ascii="Times New Roman" w:hAnsi="Times New Roman" w:cs="Times New Roman"/>
          <w:b/>
          <w:sz w:val="24"/>
          <w:szCs w:val="24"/>
          <w:u w:val="single"/>
        </w:rPr>
        <w:t>государства либо нотариусом иностранного государства, должны быть легализованы</w:t>
      </w:r>
      <w:r w:rsidRPr="00B713B4">
        <w:rPr>
          <w:rFonts w:ascii="Times New Roman" w:hAnsi="Times New Roman" w:cs="Times New Roman"/>
          <w:b/>
          <w:w w:val="103"/>
          <w:sz w:val="24"/>
          <w:szCs w:val="24"/>
          <w:u w:val="single"/>
        </w:rPr>
        <w:t xml:space="preserve">. </w:t>
      </w:r>
      <w:r w:rsidRPr="00B713B4">
        <w:rPr>
          <w:rFonts w:ascii="Times New Roman" w:hAnsi="Times New Roman" w:cs="Times New Roman"/>
          <w:b/>
          <w:sz w:val="24"/>
          <w:szCs w:val="24"/>
          <w:u w:val="single"/>
        </w:rPr>
        <w:t xml:space="preserve">Легализация документов не требуется, если они были оформлены на территории: </w:t>
      </w:r>
    </w:p>
    <w:p w:rsidR="0050051C" w:rsidRPr="00B713B4" w:rsidRDefault="0050051C" w:rsidP="0050051C">
      <w:pPr>
        <w:spacing w:after="0" w:line="240" w:lineRule="auto"/>
        <w:ind w:firstLine="567"/>
        <w:jc w:val="both"/>
        <w:rPr>
          <w:rFonts w:ascii="Times New Roman" w:hAnsi="Times New Roman" w:cs="Times New Roman"/>
          <w:b/>
          <w:sz w:val="24"/>
          <w:szCs w:val="24"/>
          <w:u w:val="single"/>
        </w:rPr>
      </w:pPr>
      <w:r w:rsidRPr="00B713B4">
        <w:rPr>
          <w:rFonts w:ascii="Times New Roman" w:hAnsi="Times New Roman" w:cs="Times New Roman"/>
          <w:b/>
          <w:sz w:val="24"/>
          <w:szCs w:val="24"/>
          <w:u w:val="single"/>
        </w:rPr>
        <w:t>а) государств-участников Гаагской конвенции, отменяющей требование легализации</w:t>
      </w:r>
      <w:r w:rsidRPr="00B713B4">
        <w:rPr>
          <w:rFonts w:ascii="Times New Roman" w:hAnsi="Times New Roman" w:cs="Times New Roman"/>
          <w:b/>
          <w:w w:val="103"/>
          <w:sz w:val="24"/>
          <w:szCs w:val="24"/>
          <w:u w:val="single"/>
        </w:rPr>
        <w:t xml:space="preserve"> </w:t>
      </w:r>
      <w:r w:rsidRPr="00B713B4">
        <w:rPr>
          <w:rFonts w:ascii="Times New Roman" w:hAnsi="Times New Roman" w:cs="Times New Roman"/>
          <w:b/>
          <w:sz w:val="24"/>
          <w:szCs w:val="24"/>
          <w:u w:val="single"/>
        </w:rPr>
        <w:t xml:space="preserve">иностранных официальных документов 1961 г. (при наличии </w:t>
      </w:r>
      <w:proofErr w:type="spellStart"/>
      <w:r w:rsidRPr="00B713B4">
        <w:rPr>
          <w:rFonts w:ascii="Times New Roman" w:hAnsi="Times New Roman" w:cs="Times New Roman"/>
          <w:b/>
          <w:sz w:val="24"/>
          <w:szCs w:val="24"/>
          <w:u w:val="single"/>
        </w:rPr>
        <w:t>апостиля</w:t>
      </w:r>
      <w:proofErr w:type="spellEnd"/>
      <w:r w:rsidRPr="00B713B4">
        <w:rPr>
          <w:rFonts w:ascii="Times New Roman" w:hAnsi="Times New Roman" w:cs="Times New Roman"/>
          <w:b/>
          <w:sz w:val="24"/>
          <w:szCs w:val="24"/>
          <w:u w:val="single"/>
        </w:rPr>
        <w:t>, проставляемого на</w:t>
      </w:r>
      <w:r w:rsidRPr="00B713B4">
        <w:rPr>
          <w:rFonts w:ascii="Times New Roman" w:hAnsi="Times New Roman" w:cs="Times New Roman"/>
          <w:b/>
          <w:spacing w:val="23"/>
          <w:sz w:val="24"/>
          <w:szCs w:val="24"/>
          <w:u w:val="single"/>
        </w:rPr>
        <w:t xml:space="preserve"> </w:t>
      </w:r>
      <w:r w:rsidRPr="00B713B4">
        <w:rPr>
          <w:rFonts w:ascii="Times New Roman" w:hAnsi="Times New Roman" w:cs="Times New Roman"/>
          <w:b/>
          <w:spacing w:val="2"/>
          <w:w w:val="103"/>
          <w:sz w:val="24"/>
          <w:szCs w:val="24"/>
          <w:u w:val="single"/>
        </w:rPr>
        <w:t>с</w:t>
      </w:r>
      <w:r w:rsidRPr="00B713B4">
        <w:rPr>
          <w:rFonts w:ascii="Times New Roman" w:hAnsi="Times New Roman" w:cs="Times New Roman"/>
          <w:b/>
          <w:w w:val="103"/>
          <w:sz w:val="24"/>
          <w:szCs w:val="24"/>
          <w:u w:val="single"/>
        </w:rPr>
        <w:t>а</w:t>
      </w:r>
      <w:r w:rsidRPr="00B713B4">
        <w:rPr>
          <w:rFonts w:ascii="Times New Roman" w:hAnsi="Times New Roman" w:cs="Times New Roman"/>
          <w:b/>
          <w:spacing w:val="-1"/>
          <w:w w:val="103"/>
          <w:sz w:val="24"/>
          <w:szCs w:val="24"/>
          <w:u w:val="single"/>
        </w:rPr>
        <w:t>м</w:t>
      </w:r>
      <w:r w:rsidRPr="00B713B4">
        <w:rPr>
          <w:rFonts w:ascii="Times New Roman" w:hAnsi="Times New Roman" w:cs="Times New Roman"/>
          <w:b/>
          <w:w w:val="103"/>
          <w:sz w:val="24"/>
          <w:szCs w:val="24"/>
          <w:u w:val="single"/>
        </w:rPr>
        <w:t xml:space="preserve">ом </w:t>
      </w:r>
      <w:proofErr w:type="gramStart"/>
      <w:r w:rsidRPr="00B713B4">
        <w:rPr>
          <w:rFonts w:ascii="Times New Roman" w:hAnsi="Times New Roman" w:cs="Times New Roman"/>
          <w:b/>
          <w:spacing w:val="-2"/>
          <w:w w:val="98"/>
          <w:sz w:val="24"/>
          <w:szCs w:val="24"/>
          <w:u w:val="single"/>
        </w:rPr>
        <w:t>д</w:t>
      </w:r>
      <w:r w:rsidRPr="00B713B4">
        <w:rPr>
          <w:rFonts w:ascii="Times New Roman" w:hAnsi="Times New Roman" w:cs="Times New Roman"/>
          <w:b/>
          <w:w w:val="103"/>
          <w:sz w:val="24"/>
          <w:szCs w:val="24"/>
          <w:u w:val="single"/>
        </w:rPr>
        <w:t>о</w:t>
      </w:r>
      <w:r w:rsidRPr="00B713B4">
        <w:rPr>
          <w:rFonts w:ascii="Times New Roman" w:hAnsi="Times New Roman" w:cs="Times New Roman"/>
          <w:b/>
          <w:spacing w:val="3"/>
          <w:w w:val="111"/>
          <w:sz w:val="24"/>
          <w:szCs w:val="24"/>
          <w:u w:val="single"/>
        </w:rPr>
        <w:t>к</w:t>
      </w:r>
      <w:r w:rsidRPr="00B713B4">
        <w:rPr>
          <w:rFonts w:ascii="Times New Roman" w:hAnsi="Times New Roman" w:cs="Times New Roman"/>
          <w:b/>
          <w:spacing w:val="-1"/>
          <w:w w:val="103"/>
          <w:sz w:val="24"/>
          <w:szCs w:val="24"/>
          <w:u w:val="single"/>
        </w:rPr>
        <w:t>ум</w:t>
      </w:r>
      <w:r w:rsidRPr="00B713B4">
        <w:rPr>
          <w:rFonts w:ascii="Times New Roman" w:hAnsi="Times New Roman" w:cs="Times New Roman"/>
          <w:b/>
          <w:w w:val="103"/>
          <w:sz w:val="24"/>
          <w:szCs w:val="24"/>
          <w:u w:val="single"/>
        </w:rPr>
        <w:t>е</w:t>
      </w:r>
      <w:r w:rsidRPr="00B713B4">
        <w:rPr>
          <w:rFonts w:ascii="Times New Roman" w:hAnsi="Times New Roman" w:cs="Times New Roman"/>
          <w:b/>
          <w:sz w:val="24"/>
          <w:szCs w:val="24"/>
          <w:u w:val="single"/>
        </w:rPr>
        <w:t>нте  или</w:t>
      </w:r>
      <w:proofErr w:type="gramEnd"/>
      <w:r w:rsidRPr="00B713B4">
        <w:rPr>
          <w:rFonts w:ascii="Times New Roman" w:hAnsi="Times New Roman" w:cs="Times New Roman"/>
          <w:b/>
          <w:sz w:val="24"/>
          <w:szCs w:val="24"/>
          <w:u w:val="single"/>
        </w:rPr>
        <w:t xml:space="preserve">  отдельном листе компетентным органом иностранного государства в</w:t>
      </w:r>
      <w:r w:rsidRPr="00B713B4">
        <w:rPr>
          <w:rFonts w:ascii="Times New Roman" w:hAnsi="Times New Roman" w:cs="Times New Roman"/>
          <w:b/>
          <w:w w:val="102"/>
          <w:sz w:val="24"/>
          <w:szCs w:val="24"/>
          <w:u w:val="single"/>
        </w:rPr>
        <w:t xml:space="preserve"> </w:t>
      </w:r>
      <w:r w:rsidRPr="00B713B4">
        <w:rPr>
          <w:rFonts w:ascii="Times New Roman" w:hAnsi="Times New Roman" w:cs="Times New Roman"/>
          <w:b/>
          <w:sz w:val="24"/>
          <w:szCs w:val="24"/>
          <w:u w:val="single"/>
        </w:rPr>
        <w:t>соответствии с требованиями конвенции)</w:t>
      </w:r>
    </w:p>
    <w:p w:rsidR="0050051C" w:rsidRPr="00B713B4" w:rsidRDefault="0050051C" w:rsidP="0050051C">
      <w:pPr>
        <w:pStyle w:val="a8"/>
        <w:ind w:firstLine="567"/>
        <w:jc w:val="both"/>
        <w:rPr>
          <w:b/>
          <w:u w:val="single"/>
        </w:rPr>
      </w:pPr>
      <w:r w:rsidRPr="00B713B4">
        <w:rPr>
          <w:b/>
          <w:spacing w:val="-2"/>
          <w:u w:val="single"/>
        </w:rPr>
        <w:t>б</w:t>
      </w:r>
      <w:r w:rsidRPr="00B713B4">
        <w:rPr>
          <w:b/>
          <w:u w:val="single"/>
        </w:rPr>
        <w:t>) государств-участников Конвенции о правовой помощи и правовых отношениях по гражданским, семейным и уголовным делам, заключенной в Минске 22.10.1993 г.;</w:t>
      </w:r>
    </w:p>
    <w:p w:rsidR="0050051C" w:rsidRPr="00B713B4" w:rsidRDefault="0050051C" w:rsidP="0050051C">
      <w:pPr>
        <w:pStyle w:val="a8"/>
        <w:ind w:firstLine="567"/>
        <w:jc w:val="both"/>
        <w:rPr>
          <w:b/>
          <w:u w:val="single"/>
        </w:rPr>
      </w:pPr>
      <w:r w:rsidRPr="00B713B4">
        <w:rPr>
          <w:b/>
          <w:u w:val="single"/>
        </w:rPr>
        <w:t xml:space="preserve">в) государств, с которыми у РФ заключены договоры о правовой помощи по гражданским, </w:t>
      </w:r>
      <w:proofErr w:type="gramStart"/>
      <w:r w:rsidRPr="00B713B4">
        <w:rPr>
          <w:b/>
          <w:u w:val="single"/>
        </w:rPr>
        <w:t>семейным  и</w:t>
      </w:r>
      <w:proofErr w:type="gramEnd"/>
      <w:r w:rsidRPr="00B713B4">
        <w:rPr>
          <w:b/>
          <w:u w:val="single"/>
        </w:rPr>
        <w:t xml:space="preserve"> уголовным делам, если положения данных договоров отменяют требования совершения удостоверительных процедур в отношении представляемых документов.</w:t>
      </w:r>
    </w:p>
    <w:p w:rsidR="0050051C" w:rsidRDefault="0050051C" w:rsidP="0050051C">
      <w:pPr>
        <w:spacing w:after="0" w:line="240" w:lineRule="auto"/>
        <w:ind w:firstLine="567"/>
        <w:jc w:val="both"/>
        <w:rPr>
          <w:rFonts w:ascii="Times New Roman" w:eastAsia="Times New Roman" w:hAnsi="Times New Roman" w:cs="Times New Roman"/>
          <w:b/>
          <w:i/>
          <w:sz w:val="24"/>
          <w:szCs w:val="24"/>
          <w:u w:val="single"/>
          <w:lang w:eastAsia="ru-RU"/>
        </w:rPr>
      </w:pPr>
    </w:p>
    <w:p w:rsidR="0050051C" w:rsidRPr="00B713B4" w:rsidRDefault="0050051C" w:rsidP="0050051C">
      <w:pPr>
        <w:spacing w:after="0" w:line="240" w:lineRule="auto"/>
        <w:ind w:firstLine="567"/>
        <w:jc w:val="both"/>
        <w:rPr>
          <w:rFonts w:ascii="Times New Roman" w:eastAsia="Times New Roman" w:hAnsi="Times New Roman" w:cs="Times New Roman"/>
          <w:b/>
          <w:i/>
          <w:sz w:val="24"/>
          <w:szCs w:val="24"/>
          <w:u w:val="single"/>
          <w:lang w:eastAsia="ru-RU"/>
        </w:rPr>
      </w:pP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b/>
          <w:bCs/>
          <w:sz w:val="24"/>
          <w:szCs w:val="24"/>
        </w:rPr>
      </w:pPr>
      <w:bookmarkStart w:id="0" w:name="Par0"/>
      <w:bookmarkEnd w:id="0"/>
      <w:r w:rsidRPr="007C42C2">
        <w:rPr>
          <w:rFonts w:ascii="Times New Roman" w:eastAsia="Times New Roman" w:hAnsi="Times New Roman" w:cs="Times New Roman"/>
          <w:b/>
          <w:bCs/>
          <w:iCs/>
          <w:sz w:val="24"/>
          <w:szCs w:val="24"/>
          <w:lang w:eastAsia="ru-RU"/>
        </w:rPr>
        <w:t xml:space="preserve">4. </w:t>
      </w:r>
      <w:r w:rsidRPr="007C42C2">
        <w:rPr>
          <w:rFonts w:ascii="Times New Roman" w:hAnsi="Times New Roman" w:cs="Times New Roman"/>
          <w:b/>
          <w:bCs/>
          <w:sz w:val="24"/>
          <w:szCs w:val="24"/>
        </w:rPr>
        <w:t>Для открытия доверительному управляющему счетов для операций по деятельности, связанной с доверительным управлением (счетов доверительного управления), в Банк представляются:</w:t>
      </w:r>
    </w:p>
    <w:p w:rsidR="0050051C" w:rsidRPr="007C42C2" w:rsidRDefault="0050051C" w:rsidP="0050051C">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bCs/>
          <w:iCs/>
          <w:sz w:val="24"/>
          <w:szCs w:val="24"/>
          <w:lang w:eastAsia="ru-RU"/>
        </w:rPr>
        <w:t>1)</w:t>
      </w:r>
      <w:r w:rsidRPr="007C42C2">
        <w:rPr>
          <w:rFonts w:ascii="Times New Roman" w:eastAsia="Times New Roman" w:hAnsi="Times New Roman" w:cs="Times New Roman"/>
          <w:sz w:val="24"/>
          <w:szCs w:val="24"/>
          <w:lang w:eastAsia="ru-RU"/>
        </w:rPr>
        <w:t xml:space="preserve"> Документы, предусмотренные настоящим Перечнем для соответствующей категории клиента (юридическое лицо, индивидуальный предприниматель, др.).</w:t>
      </w:r>
    </w:p>
    <w:p w:rsidR="0050051C" w:rsidRPr="007C42C2" w:rsidRDefault="0050051C" w:rsidP="0050051C">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lastRenderedPageBreak/>
        <w:t xml:space="preserve">2) </w:t>
      </w:r>
      <w:hyperlink r:id="rId11" w:anchor="p_11_1_pril_1_525_2011" w:tooltip="p_11_1_pril_1_525_2011" w:history="1">
        <w:r w:rsidRPr="007C42C2">
          <w:rPr>
            <w:rFonts w:ascii="Times New Roman" w:eastAsia="Times New Roman" w:hAnsi="Times New Roman" w:cs="Times New Roman"/>
            <w:sz w:val="24"/>
            <w:szCs w:val="24"/>
            <w:lang w:eastAsia="ru-RU"/>
          </w:rPr>
          <w:t>Договор, на основании которого осуществляется доверительное управление (оригинал, копия, удостоверенная нотариусом, руководителем/уполномоченным сотрудником доверительного управляющего, уполномоченным сотрудником Банка при предъявлении подлинника</w:t>
        </w:r>
      </w:hyperlink>
      <w:r w:rsidRPr="007C42C2">
        <w:rPr>
          <w:rFonts w:ascii="Times New Roman" w:eastAsia="Times New Roman" w:hAnsi="Times New Roman" w:cs="Times New Roman"/>
          <w:sz w:val="24"/>
          <w:szCs w:val="24"/>
          <w:lang w:eastAsia="ru-RU"/>
        </w:rPr>
        <w:t>).</w:t>
      </w:r>
    </w:p>
    <w:p w:rsidR="0050051C" w:rsidRPr="007C42C2" w:rsidRDefault="0050051C" w:rsidP="0050051C">
      <w:pPr>
        <w:spacing w:after="0" w:line="240" w:lineRule="auto"/>
        <w:ind w:firstLine="567"/>
        <w:jc w:val="both"/>
        <w:rPr>
          <w:rFonts w:ascii="Times New Roman" w:eastAsia="Times New Roman" w:hAnsi="Times New Roman" w:cs="Times New Roman"/>
          <w:bCs/>
          <w:iCs/>
          <w:sz w:val="24"/>
          <w:szCs w:val="24"/>
          <w:lang w:eastAsia="ru-RU"/>
        </w:rPr>
      </w:pPr>
      <w:hyperlink r:id="rId12" w:anchor="p_11_1_pril_1_525_2011" w:tooltip="p_11_1_pril_1_525_2011" w:history="1">
        <w:r w:rsidRPr="007C42C2">
          <w:rPr>
            <w:rFonts w:ascii="Times New Roman" w:eastAsia="Times New Roman" w:hAnsi="Times New Roman" w:cs="Times New Roman"/>
            <w:sz w:val="24"/>
            <w:szCs w:val="24"/>
            <w:lang w:eastAsia="ru-RU"/>
          </w:rPr>
          <w:t>В случае если управляющая компания осуществляет доверительное управление паевым инвестиционным фондом, указанным документом являются Правила доверительного управления</w:t>
        </w:r>
      </w:hyperlink>
      <w:r w:rsidRPr="007C42C2">
        <w:rPr>
          <w:rFonts w:ascii="Times New Roman" w:eastAsia="Times New Roman" w:hAnsi="Times New Roman" w:cs="Times New Roman"/>
          <w:bCs/>
          <w:iCs/>
          <w:sz w:val="24"/>
          <w:szCs w:val="24"/>
          <w:lang w:eastAsia="ru-RU"/>
        </w:rPr>
        <w:t>.</w:t>
      </w:r>
    </w:p>
    <w:p w:rsidR="0050051C" w:rsidRPr="007C42C2" w:rsidRDefault="0050051C" w:rsidP="0050051C">
      <w:pPr>
        <w:tabs>
          <w:tab w:val="left" w:pos="2340"/>
        </w:tabs>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 xml:space="preserve">3) </w:t>
      </w:r>
      <w:hyperlink r:id="rId13" w:anchor="p_11_2_pril_1_525_2011" w:tooltip="p_11_2_pril_1_525_2011" w:history="1">
        <w:r w:rsidRPr="007C42C2">
          <w:rPr>
            <w:rFonts w:ascii="Times New Roman" w:eastAsia="Times New Roman" w:hAnsi="Times New Roman" w:cs="Times New Roman"/>
            <w:sz w:val="24"/>
            <w:szCs w:val="24"/>
            <w:lang w:eastAsia="ru-RU"/>
          </w:rPr>
          <w:t xml:space="preserve">Договор банковского счета (по форме </w:t>
        </w:r>
        <w:proofErr w:type="gramStart"/>
        <w:r w:rsidRPr="007C42C2">
          <w:rPr>
            <w:rFonts w:ascii="Times New Roman" w:eastAsia="Times New Roman" w:hAnsi="Times New Roman" w:cs="Times New Roman"/>
            <w:sz w:val="24"/>
            <w:szCs w:val="24"/>
            <w:lang w:eastAsia="ru-RU"/>
          </w:rPr>
          <w:t>Банк</w:t>
        </w:r>
        <w:proofErr w:type="gramEnd"/>
      </w:hyperlink>
      <w:r w:rsidRPr="007C42C2">
        <w:rPr>
          <w:rFonts w:ascii="Times New Roman" w:eastAsia="Times New Roman" w:hAnsi="Times New Roman" w:cs="Times New Roman"/>
          <w:sz w:val="24"/>
          <w:szCs w:val="24"/>
          <w:lang w:eastAsia="ru-RU"/>
        </w:rPr>
        <w:t>а).</w:t>
      </w:r>
    </w:p>
    <w:p w:rsidR="0050051C" w:rsidRPr="007C42C2" w:rsidRDefault="0050051C" w:rsidP="0050051C">
      <w:pPr>
        <w:pStyle w:val="a8"/>
        <w:ind w:firstLine="567"/>
        <w:jc w:val="both"/>
      </w:pPr>
      <w:r w:rsidRPr="007C42C2">
        <w:t xml:space="preserve">4) Вопросник/анкета (по установленной Банком форме) и документы, подтверждающие указанные </w:t>
      </w:r>
      <w:r w:rsidRPr="007C42C2">
        <w:rPr>
          <w:w w:val="103"/>
        </w:rPr>
        <w:t xml:space="preserve">в </w:t>
      </w:r>
      <w:r w:rsidRPr="007C42C2">
        <w:t xml:space="preserve">ней сведения, а также иная необходимая информация и документы по </w:t>
      </w:r>
      <w:r w:rsidRPr="007C42C2">
        <w:rPr>
          <w:w w:val="103"/>
        </w:rPr>
        <w:t>требованию.</w:t>
      </w:r>
    </w:p>
    <w:p w:rsidR="0050051C" w:rsidRPr="007C42C2" w:rsidRDefault="0050051C" w:rsidP="0050051C">
      <w:pPr>
        <w:pStyle w:val="a8"/>
        <w:ind w:firstLine="567"/>
        <w:jc w:val="both"/>
      </w:pPr>
      <w:r w:rsidRPr="007C42C2">
        <w:rPr>
          <w:bCs/>
          <w:iCs/>
        </w:rPr>
        <w:t>5) Доверительные управляющие</w:t>
      </w:r>
      <w:r w:rsidRPr="007C42C2">
        <w:t xml:space="preserve"> (юридические лица и индивидуальные предприниматели) сведения (документы) о финансовом положении </w:t>
      </w:r>
    </w:p>
    <w:p w:rsidR="0050051C" w:rsidRPr="007C42C2" w:rsidRDefault="0050051C" w:rsidP="0050051C">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hAnsi="Times New Roman" w:cs="Times New Roman"/>
          <w:sz w:val="24"/>
          <w:szCs w:val="24"/>
        </w:rPr>
        <w:t xml:space="preserve">копии годовой бухгалтерской отчетности (бухгалтерский баланс, отчет о финансовом результате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или </w:t>
      </w:r>
    </w:p>
    <w:p w:rsidR="0050051C" w:rsidRPr="007C42C2" w:rsidRDefault="0050051C" w:rsidP="0050051C">
      <w:pPr>
        <w:pStyle w:val="ConsPlusNormal"/>
        <w:ind w:firstLine="567"/>
        <w:jc w:val="both"/>
        <w:rPr>
          <w:rFonts w:ascii="Times New Roman" w:eastAsiaTheme="minorHAnsi" w:hAnsi="Times New Roman" w:cs="Times New Roman"/>
          <w:sz w:val="24"/>
          <w:szCs w:val="24"/>
          <w:lang w:eastAsia="en-US"/>
        </w:rPr>
      </w:pPr>
      <w:r w:rsidRPr="007C42C2">
        <w:rPr>
          <w:rFonts w:ascii="Times New Roman" w:hAnsi="Times New Roman" w:cs="Times New Roman"/>
          <w:sz w:val="24"/>
          <w:szCs w:val="24"/>
        </w:rPr>
        <w:t xml:space="preserve">копии годовой (либо квартальной) налоговой декларации с отметками налогового органа об их принятии или без такой отметки с </w:t>
      </w:r>
      <w:proofErr w:type="gramStart"/>
      <w:r w:rsidRPr="007C42C2">
        <w:rPr>
          <w:rFonts w:ascii="Times New Roman" w:hAnsi="Times New Roman" w:cs="Times New Roman"/>
          <w:sz w:val="24"/>
          <w:szCs w:val="24"/>
        </w:rPr>
        <w:t>приложением</w:t>
      </w:r>
      <w:proofErr w:type="gramEnd"/>
      <w:r w:rsidRPr="007C42C2">
        <w:rPr>
          <w:rFonts w:ascii="Times New Roman" w:hAnsi="Times New Roman" w:cs="Times New Roman"/>
          <w:sz w:val="24"/>
          <w:szCs w:val="24"/>
        </w:rPr>
        <w:t xml:space="preserve"> либо копии квитанции об отправке заказного письма с описью вложения (при направлении по почте), </w:t>
      </w:r>
      <w:r w:rsidRPr="007C42C2">
        <w:rPr>
          <w:rFonts w:ascii="Times New Roman" w:eastAsiaTheme="minorHAnsi" w:hAnsi="Times New Roman" w:cs="Times New Roman"/>
          <w:sz w:val="24"/>
          <w:szCs w:val="24"/>
          <w:lang w:eastAsia="en-US"/>
        </w:rPr>
        <w:t>либо копии подтверждения отправки на бумажных носителях (при передаче в электронном виде), и (или)</w:t>
      </w: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копия аудиторского заключения, подтверждающего достоверность финансовой (бухгалтерской) отчетности и соответствие порядка ведения бухгалтерского учета действующему законодательству РФ, или</w:t>
      </w:r>
    </w:p>
    <w:p w:rsidR="0050051C" w:rsidRPr="007C42C2" w:rsidRDefault="0050051C" w:rsidP="0050051C">
      <w:pPr>
        <w:pStyle w:val="ConsPlusNormal"/>
        <w:ind w:firstLine="567"/>
        <w:jc w:val="both"/>
        <w:rPr>
          <w:rFonts w:ascii="Times New Roman" w:eastAsiaTheme="minorHAnsi" w:hAnsi="Times New Roman" w:cs="Times New Roman"/>
          <w:sz w:val="24"/>
          <w:szCs w:val="24"/>
          <w:lang w:eastAsia="en-US"/>
        </w:rPr>
      </w:pPr>
      <w:r w:rsidRPr="007C42C2">
        <w:rPr>
          <w:rFonts w:ascii="Times New Roman" w:hAnsi="Times New Roman" w:cs="Times New Roman"/>
          <w:sz w:val="24"/>
          <w:szCs w:val="24"/>
        </w:rPr>
        <w:t>справка, выданная налоговым органом, об исполнении налогоплательщиком (</w:t>
      </w:r>
      <w:r w:rsidRPr="007C42C2">
        <w:rPr>
          <w:rFonts w:ascii="Times New Roman" w:eastAsiaTheme="minorHAnsi" w:hAnsi="Times New Roman" w:cs="Times New Roman"/>
          <w:sz w:val="24"/>
          <w:szCs w:val="24"/>
          <w:lang w:eastAsia="en-US"/>
        </w:rPr>
        <w:t>плательщиком сборов, налоговым агентом)</w:t>
      </w:r>
      <w:r w:rsidRPr="007C42C2">
        <w:rPr>
          <w:rFonts w:ascii="Times New Roman" w:hAnsi="Times New Roman" w:cs="Times New Roman"/>
          <w:sz w:val="24"/>
          <w:szCs w:val="24"/>
        </w:rPr>
        <w:t xml:space="preserve"> обязанности по уплате налогов, сборов, страховых взносов, пеней и налоговых санкций, </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сведения об отсутствии фактов неисполнения своих денежных обязательств по причине отсутствия денежных средств на банковских счетах; </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сведения об отсутствии в отношении юридического лица (индивидуального предпринимателя) производства по делу о несостоятельности (банкротстве), вступивших в силу решений судебных органов о признании несостоятельным (банкротом), </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сведения о проведении процедур ликвидации/реорганизации по состоянию на дату представления документов в Банк, </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данные о рейтинге Клиента, размещенные в сети «Интернет» на сайтах российских кредитных рейтинговых агентств и международных рейтинговых агентств (</w:t>
      </w:r>
      <w:proofErr w:type="spellStart"/>
      <w:r w:rsidRPr="007C42C2">
        <w:rPr>
          <w:rFonts w:ascii="Times New Roman" w:hAnsi="Times New Roman" w:cs="Times New Roman"/>
          <w:sz w:val="24"/>
          <w:szCs w:val="24"/>
        </w:rPr>
        <w:t>Moody's</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Investors</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Service</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Standard</w:t>
      </w:r>
      <w:proofErr w:type="spellEnd"/>
      <w:r w:rsidRPr="007C42C2">
        <w:rPr>
          <w:rFonts w:ascii="Times New Roman" w:hAnsi="Times New Roman" w:cs="Times New Roman"/>
          <w:sz w:val="24"/>
          <w:szCs w:val="24"/>
        </w:rPr>
        <w:t xml:space="preserve"> &amp; </w:t>
      </w:r>
      <w:proofErr w:type="spellStart"/>
      <w:r w:rsidRPr="007C42C2">
        <w:rPr>
          <w:rFonts w:ascii="Times New Roman" w:hAnsi="Times New Roman" w:cs="Times New Roman"/>
          <w:sz w:val="24"/>
          <w:szCs w:val="24"/>
        </w:rPr>
        <w:t>Poor's</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Fitch</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Ratings</w:t>
      </w:r>
      <w:proofErr w:type="spellEnd"/>
      <w:r w:rsidRPr="007C42C2">
        <w:rPr>
          <w:rFonts w:ascii="Times New Roman" w:hAnsi="Times New Roman" w:cs="Times New Roman"/>
          <w:sz w:val="24"/>
          <w:szCs w:val="24"/>
        </w:rPr>
        <w:t>) (при наличии);</w:t>
      </w: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eastAsia="Times New Roman" w:hAnsi="Times New Roman" w:cs="Times New Roman"/>
          <w:bCs/>
          <w:iCs/>
          <w:sz w:val="24"/>
          <w:szCs w:val="24"/>
          <w:lang w:eastAsia="ru-RU"/>
        </w:rPr>
        <w:t>Доверительны</w:t>
      </w:r>
      <w:r w:rsidRPr="007C42C2">
        <w:rPr>
          <w:rFonts w:ascii="Times New Roman" w:hAnsi="Times New Roman" w:cs="Times New Roman"/>
          <w:bCs/>
          <w:iCs/>
          <w:sz w:val="24"/>
          <w:szCs w:val="24"/>
        </w:rPr>
        <w:t>е</w:t>
      </w:r>
      <w:r w:rsidRPr="007C42C2">
        <w:rPr>
          <w:rFonts w:ascii="Times New Roman" w:eastAsia="Times New Roman" w:hAnsi="Times New Roman" w:cs="Times New Roman"/>
          <w:bCs/>
          <w:iCs/>
          <w:sz w:val="24"/>
          <w:szCs w:val="24"/>
          <w:lang w:eastAsia="ru-RU"/>
        </w:rPr>
        <w:t xml:space="preserve"> управляющи</w:t>
      </w:r>
      <w:r w:rsidRPr="007C42C2">
        <w:rPr>
          <w:rFonts w:ascii="Times New Roman" w:hAnsi="Times New Roman" w:cs="Times New Roman"/>
          <w:bCs/>
          <w:iCs/>
          <w:sz w:val="24"/>
          <w:szCs w:val="24"/>
        </w:rPr>
        <w:t>е</w:t>
      </w:r>
      <w:r w:rsidRPr="007C42C2">
        <w:rPr>
          <w:rFonts w:ascii="Times New Roman" w:hAnsi="Times New Roman" w:cs="Times New Roman"/>
          <w:sz w:val="24"/>
          <w:szCs w:val="24"/>
        </w:rPr>
        <w:t xml:space="preserve"> (юридические лица и индивидуальные предприниматели, с даты государственной регистрации которых прошло менее 3 месяцев)</w:t>
      </w:r>
      <w:r w:rsidRPr="007C42C2">
        <w:rPr>
          <w:rFonts w:ascii="Times New Roman" w:hAnsi="Times New Roman" w:cs="Times New Roman"/>
          <w:b/>
          <w:sz w:val="24"/>
          <w:szCs w:val="24"/>
        </w:rPr>
        <w:t xml:space="preserve"> </w:t>
      </w:r>
      <w:r w:rsidRPr="007C42C2">
        <w:rPr>
          <w:rFonts w:ascii="Times New Roman" w:hAnsi="Times New Roman" w:cs="Times New Roman"/>
          <w:sz w:val="24"/>
          <w:szCs w:val="24"/>
        </w:rPr>
        <w:t xml:space="preserve">представляют: </w:t>
      </w: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Бизнес-план;</w:t>
      </w:r>
    </w:p>
    <w:p w:rsidR="0050051C" w:rsidRPr="007C42C2" w:rsidRDefault="0050051C" w:rsidP="0050051C">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письменное обязательство представить в течение 7 (Семи) календарных дней после сдачи копию отчетности (бухгалтерской, финансовой, налоговой), аудиторского заключения (при наличии).</w:t>
      </w:r>
    </w:p>
    <w:p w:rsidR="0050051C" w:rsidRPr="007C42C2" w:rsidRDefault="0050051C" w:rsidP="0050051C">
      <w:pPr>
        <w:pStyle w:val="a4"/>
        <w:autoSpaceDE w:val="0"/>
        <w:autoSpaceDN w:val="0"/>
        <w:adjustRightInd w:val="0"/>
        <w:ind w:left="0" w:firstLine="567"/>
        <w:jc w:val="both"/>
      </w:pPr>
      <w:r w:rsidRPr="007C42C2">
        <w:t>6) Сведения о деловой репутации:</w:t>
      </w:r>
    </w:p>
    <w:p w:rsidR="0050051C" w:rsidRPr="00B713B4" w:rsidRDefault="0050051C" w:rsidP="0050051C">
      <w:pPr>
        <w:widowControl w:val="0"/>
        <w:autoSpaceDE w:val="0"/>
        <w:autoSpaceDN w:val="0"/>
        <w:adjustRightInd w:val="0"/>
        <w:spacing w:after="0" w:line="240" w:lineRule="auto"/>
        <w:ind w:firstLine="567"/>
        <w:jc w:val="both"/>
        <w:rPr>
          <w:rFonts w:ascii="Times New Roman" w:eastAsia="Times New Roman" w:hAnsi="Times New Roman" w:cs="Times New Roman"/>
          <w:w w:val="103"/>
          <w:sz w:val="24"/>
          <w:szCs w:val="24"/>
          <w:lang w:eastAsia="ru-RU"/>
        </w:rPr>
      </w:pPr>
      <w:proofErr w:type="gramStart"/>
      <w:r w:rsidRPr="007C42C2">
        <w:rPr>
          <w:rFonts w:ascii="Times New Roman" w:eastAsia="Times New Roman" w:hAnsi="Times New Roman" w:cs="Times New Roman"/>
          <w:sz w:val="24"/>
          <w:szCs w:val="24"/>
          <w:lang w:eastAsia="ru-RU"/>
        </w:rPr>
        <w:t>ре</w:t>
      </w:r>
      <w:r w:rsidRPr="007C42C2">
        <w:rPr>
          <w:rFonts w:ascii="Times New Roman" w:eastAsia="Times New Roman" w:hAnsi="Times New Roman" w:cs="Times New Roman"/>
          <w:spacing w:val="-2"/>
          <w:sz w:val="24"/>
          <w:szCs w:val="24"/>
          <w:lang w:eastAsia="ru-RU"/>
        </w:rPr>
        <w:t>к</w:t>
      </w:r>
      <w:r w:rsidRPr="007C42C2">
        <w:rPr>
          <w:rFonts w:ascii="Times New Roman" w:eastAsia="Times New Roman" w:hAnsi="Times New Roman" w:cs="Times New Roman"/>
          <w:sz w:val="24"/>
          <w:szCs w:val="24"/>
          <w:lang w:eastAsia="ru-RU"/>
        </w:rPr>
        <w:t>о</w:t>
      </w:r>
      <w:r w:rsidRPr="007C42C2">
        <w:rPr>
          <w:rFonts w:ascii="Times New Roman" w:eastAsia="Times New Roman" w:hAnsi="Times New Roman" w:cs="Times New Roman"/>
          <w:spacing w:val="-1"/>
          <w:sz w:val="24"/>
          <w:szCs w:val="24"/>
          <w:lang w:eastAsia="ru-RU"/>
        </w:rPr>
        <w:t>м</w:t>
      </w:r>
      <w:r w:rsidRPr="007C42C2">
        <w:rPr>
          <w:rFonts w:ascii="Times New Roman" w:eastAsia="Times New Roman" w:hAnsi="Times New Roman" w:cs="Times New Roman"/>
          <w:sz w:val="24"/>
          <w:szCs w:val="24"/>
          <w:lang w:eastAsia="ru-RU"/>
        </w:rPr>
        <w:t>е</w:t>
      </w:r>
      <w:r w:rsidRPr="007C42C2">
        <w:rPr>
          <w:rFonts w:ascii="Times New Roman" w:eastAsia="Times New Roman" w:hAnsi="Times New Roman" w:cs="Times New Roman"/>
          <w:spacing w:val="-2"/>
          <w:sz w:val="24"/>
          <w:szCs w:val="24"/>
          <w:lang w:eastAsia="ru-RU"/>
        </w:rPr>
        <w:t>н</w:t>
      </w:r>
      <w:r w:rsidRPr="007C42C2">
        <w:rPr>
          <w:rFonts w:ascii="Times New Roman" w:eastAsia="Times New Roman" w:hAnsi="Times New Roman" w:cs="Times New Roman"/>
          <w:spacing w:val="-1"/>
          <w:sz w:val="24"/>
          <w:szCs w:val="24"/>
          <w:lang w:eastAsia="ru-RU"/>
        </w:rPr>
        <w:t>д</w:t>
      </w:r>
      <w:r w:rsidRPr="007C42C2">
        <w:rPr>
          <w:rFonts w:ascii="Times New Roman" w:eastAsia="Times New Roman" w:hAnsi="Times New Roman" w:cs="Times New Roman"/>
          <w:spacing w:val="2"/>
          <w:sz w:val="24"/>
          <w:szCs w:val="24"/>
          <w:lang w:eastAsia="ru-RU"/>
        </w:rPr>
        <w:t>а</w:t>
      </w:r>
      <w:r w:rsidRPr="007C42C2">
        <w:rPr>
          <w:rFonts w:ascii="Times New Roman" w:eastAsia="Times New Roman" w:hAnsi="Times New Roman" w:cs="Times New Roman"/>
          <w:spacing w:val="-1"/>
          <w:sz w:val="24"/>
          <w:szCs w:val="24"/>
          <w:lang w:eastAsia="ru-RU"/>
        </w:rPr>
        <w:t>т</w:t>
      </w:r>
      <w:r w:rsidRPr="007C42C2">
        <w:rPr>
          <w:rFonts w:ascii="Times New Roman" w:eastAsia="Times New Roman" w:hAnsi="Times New Roman" w:cs="Times New Roman"/>
          <w:sz w:val="24"/>
          <w:szCs w:val="24"/>
          <w:lang w:eastAsia="ru-RU"/>
        </w:rPr>
        <w:t>е</w:t>
      </w:r>
      <w:r w:rsidRPr="007C42C2">
        <w:rPr>
          <w:rFonts w:ascii="Times New Roman" w:eastAsia="Times New Roman" w:hAnsi="Times New Roman" w:cs="Times New Roman"/>
          <w:spacing w:val="-4"/>
          <w:sz w:val="24"/>
          <w:szCs w:val="24"/>
          <w:lang w:eastAsia="ru-RU"/>
        </w:rPr>
        <w:t>л</w:t>
      </w:r>
      <w:r w:rsidRPr="007C42C2">
        <w:rPr>
          <w:rFonts w:ascii="Times New Roman" w:eastAsia="Times New Roman" w:hAnsi="Times New Roman" w:cs="Times New Roman"/>
          <w:spacing w:val="2"/>
          <w:sz w:val="24"/>
          <w:szCs w:val="24"/>
          <w:lang w:eastAsia="ru-RU"/>
        </w:rPr>
        <w:t>ь</w:t>
      </w:r>
      <w:r w:rsidRPr="007C42C2">
        <w:rPr>
          <w:rFonts w:ascii="Times New Roman" w:eastAsia="Times New Roman" w:hAnsi="Times New Roman" w:cs="Times New Roman"/>
          <w:spacing w:val="-2"/>
          <w:sz w:val="24"/>
          <w:szCs w:val="24"/>
          <w:lang w:eastAsia="ru-RU"/>
        </w:rPr>
        <w:t>н</w:t>
      </w:r>
      <w:r w:rsidRPr="007C42C2">
        <w:rPr>
          <w:rFonts w:ascii="Times New Roman" w:eastAsia="Times New Roman" w:hAnsi="Times New Roman" w:cs="Times New Roman"/>
          <w:sz w:val="24"/>
          <w:szCs w:val="24"/>
          <w:lang w:eastAsia="ru-RU"/>
        </w:rPr>
        <w:t xml:space="preserve">ые </w:t>
      </w:r>
      <w:r w:rsidRPr="007C42C2">
        <w:rPr>
          <w:rFonts w:ascii="Times New Roman" w:eastAsia="Times New Roman" w:hAnsi="Times New Roman" w:cs="Times New Roman"/>
          <w:spacing w:val="30"/>
          <w:sz w:val="24"/>
          <w:szCs w:val="24"/>
          <w:lang w:eastAsia="ru-RU"/>
        </w:rPr>
        <w:t xml:space="preserve"> </w:t>
      </w:r>
      <w:r w:rsidRPr="007C42C2">
        <w:rPr>
          <w:rFonts w:ascii="Times New Roman" w:eastAsia="Times New Roman" w:hAnsi="Times New Roman" w:cs="Times New Roman"/>
          <w:sz w:val="24"/>
          <w:szCs w:val="24"/>
          <w:lang w:eastAsia="ru-RU"/>
        </w:rPr>
        <w:t>п</w:t>
      </w:r>
      <w:r w:rsidRPr="007C42C2">
        <w:rPr>
          <w:rFonts w:ascii="Times New Roman" w:eastAsia="Times New Roman" w:hAnsi="Times New Roman" w:cs="Times New Roman"/>
          <w:spacing w:val="-1"/>
          <w:sz w:val="24"/>
          <w:szCs w:val="24"/>
          <w:lang w:eastAsia="ru-RU"/>
        </w:rPr>
        <w:t>ис</w:t>
      </w:r>
      <w:r w:rsidRPr="007C42C2">
        <w:rPr>
          <w:rFonts w:ascii="Times New Roman" w:eastAsia="Times New Roman" w:hAnsi="Times New Roman" w:cs="Times New Roman"/>
          <w:sz w:val="24"/>
          <w:szCs w:val="24"/>
          <w:lang w:eastAsia="ru-RU"/>
        </w:rPr>
        <w:t>ь</w:t>
      </w:r>
      <w:r w:rsidRPr="007C42C2">
        <w:rPr>
          <w:rFonts w:ascii="Times New Roman" w:eastAsia="Times New Roman" w:hAnsi="Times New Roman" w:cs="Times New Roman"/>
          <w:spacing w:val="1"/>
          <w:sz w:val="24"/>
          <w:szCs w:val="24"/>
          <w:lang w:eastAsia="ru-RU"/>
        </w:rPr>
        <w:t>м</w:t>
      </w:r>
      <w:r w:rsidRPr="007C42C2">
        <w:rPr>
          <w:rFonts w:ascii="Times New Roman" w:eastAsia="Times New Roman" w:hAnsi="Times New Roman" w:cs="Times New Roman"/>
          <w:spacing w:val="-3"/>
          <w:sz w:val="24"/>
          <w:szCs w:val="24"/>
          <w:lang w:eastAsia="ru-RU"/>
        </w:rPr>
        <w:t>а</w:t>
      </w:r>
      <w:proofErr w:type="gramEnd"/>
      <w:r w:rsidRPr="007C42C2">
        <w:rPr>
          <w:rFonts w:ascii="Times New Roman" w:eastAsia="Times New Roman" w:hAnsi="Times New Roman" w:cs="Times New Roman"/>
          <w:sz w:val="24"/>
          <w:szCs w:val="24"/>
          <w:lang w:eastAsia="ru-RU"/>
        </w:rPr>
        <w:t>,</w:t>
      </w:r>
      <w:r w:rsidRPr="007C42C2">
        <w:rPr>
          <w:rFonts w:ascii="Times New Roman" w:eastAsia="Times New Roman" w:hAnsi="Times New Roman" w:cs="Times New Roman"/>
          <w:spacing w:val="23"/>
          <w:sz w:val="24"/>
          <w:szCs w:val="24"/>
          <w:lang w:eastAsia="ru-RU"/>
        </w:rPr>
        <w:t xml:space="preserve"> </w:t>
      </w:r>
      <w:r w:rsidRPr="007C42C2">
        <w:rPr>
          <w:rFonts w:ascii="Times New Roman" w:eastAsia="Times New Roman" w:hAnsi="Times New Roman" w:cs="Times New Roman"/>
          <w:spacing w:val="-1"/>
          <w:sz w:val="24"/>
          <w:szCs w:val="24"/>
          <w:lang w:eastAsia="ru-RU"/>
        </w:rPr>
        <w:t>с</w:t>
      </w:r>
      <w:r w:rsidRPr="007C42C2">
        <w:rPr>
          <w:rFonts w:ascii="Times New Roman" w:eastAsia="Times New Roman" w:hAnsi="Times New Roman" w:cs="Times New Roman"/>
          <w:sz w:val="24"/>
          <w:szCs w:val="24"/>
          <w:lang w:eastAsia="ru-RU"/>
        </w:rPr>
        <w:t>о</w:t>
      </w:r>
      <w:r w:rsidRPr="007C42C2">
        <w:rPr>
          <w:rFonts w:ascii="Times New Roman" w:eastAsia="Times New Roman" w:hAnsi="Times New Roman" w:cs="Times New Roman"/>
          <w:spacing w:val="-1"/>
          <w:sz w:val="24"/>
          <w:szCs w:val="24"/>
          <w:lang w:eastAsia="ru-RU"/>
        </w:rPr>
        <w:t>с</w:t>
      </w:r>
      <w:r w:rsidRPr="007C42C2">
        <w:rPr>
          <w:rFonts w:ascii="Times New Roman" w:eastAsia="Times New Roman" w:hAnsi="Times New Roman" w:cs="Times New Roman"/>
          <w:spacing w:val="-4"/>
          <w:sz w:val="24"/>
          <w:szCs w:val="24"/>
          <w:lang w:eastAsia="ru-RU"/>
        </w:rPr>
        <w:t>т</w:t>
      </w:r>
      <w:r w:rsidRPr="007C42C2">
        <w:rPr>
          <w:rFonts w:ascii="Times New Roman" w:eastAsia="Times New Roman" w:hAnsi="Times New Roman" w:cs="Times New Roman"/>
          <w:sz w:val="24"/>
          <w:szCs w:val="24"/>
          <w:lang w:eastAsia="ru-RU"/>
        </w:rPr>
        <w:t>ав</w:t>
      </w:r>
      <w:r w:rsidRPr="007C42C2">
        <w:rPr>
          <w:rFonts w:ascii="Times New Roman" w:eastAsia="Times New Roman" w:hAnsi="Times New Roman" w:cs="Times New Roman"/>
          <w:spacing w:val="-1"/>
          <w:sz w:val="24"/>
          <w:szCs w:val="24"/>
          <w:lang w:eastAsia="ru-RU"/>
        </w:rPr>
        <w:t>л</w:t>
      </w:r>
      <w:r w:rsidRPr="007C42C2">
        <w:rPr>
          <w:rFonts w:ascii="Times New Roman" w:eastAsia="Times New Roman" w:hAnsi="Times New Roman" w:cs="Times New Roman"/>
          <w:sz w:val="24"/>
          <w:szCs w:val="24"/>
          <w:lang w:eastAsia="ru-RU"/>
        </w:rPr>
        <w:t>е</w:t>
      </w:r>
      <w:r w:rsidRPr="007C42C2">
        <w:rPr>
          <w:rFonts w:ascii="Times New Roman" w:eastAsia="Times New Roman" w:hAnsi="Times New Roman" w:cs="Times New Roman"/>
          <w:spacing w:val="1"/>
          <w:sz w:val="24"/>
          <w:szCs w:val="24"/>
          <w:lang w:eastAsia="ru-RU"/>
        </w:rPr>
        <w:t>нн</w:t>
      </w:r>
      <w:r w:rsidRPr="007C42C2">
        <w:rPr>
          <w:rFonts w:ascii="Times New Roman" w:eastAsia="Times New Roman" w:hAnsi="Times New Roman" w:cs="Times New Roman"/>
          <w:sz w:val="24"/>
          <w:szCs w:val="24"/>
          <w:lang w:eastAsia="ru-RU"/>
        </w:rPr>
        <w:t>ые</w:t>
      </w:r>
      <w:r w:rsidRPr="00B713B4">
        <w:rPr>
          <w:rFonts w:ascii="Times New Roman" w:eastAsia="Times New Roman" w:hAnsi="Times New Roman" w:cs="Times New Roman"/>
          <w:spacing w:val="41"/>
          <w:sz w:val="24"/>
          <w:szCs w:val="24"/>
          <w:lang w:eastAsia="ru-RU"/>
        </w:rPr>
        <w:t xml:space="preserve"> </w:t>
      </w:r>
      <w:r w:rsidRPr="00B713B4">
        <w:rPr>
          <w:rFonts w:ascii="Times New Roman" w:eastAsia="Times New Roman" w:hAnsi="Times New Roman" w:cs="Times New Roman"/>
          <w:sz w:val="24"/>
          <w:szCs w:val="24"/>
          <w:lang w:eastAsia="ru-RU"/>
        </w:rPr>
        <w:t xml:space="preserve">в </w:t>
      </w:r>
      <w:r w:rsidRPr="00B713B4">
        <w:rPr>
          <w:rFonts w:ascii="Times New Roman" w:eastAsia="Times New Roman" w:hAnsi="Times New Roman" w:cs="Times New Roman"/>
          <w:spacing w:val="1"/>
          <w:sz w:val="24"/>
          <w:szCs w:val="24"/>
          <w:lang w:eastAsia="ru-RU"/>
        </w:rPr>
        <w:t>п</w:t>
      </w:r>
      <w:r w:rsidRPr="00B713B4">
        <w:rPr>
          <w:rFonts w:ascii="Times New Roman" w:eastAsia="Times New Roman" w:hAnsi="Times New Roman" w:cs="Times New Roman"/>
          <w:sz w:val="24"/>
          <w:szCs w:val="24"/>
          <w:lang w:eastAsia="ru-RU"/>
        </w:rPr>
        <w:t>ро</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pacing w:val="-2"/>
          <w:sz w:val="24"/>
          <w:szCs w:val="24"/>
          <w:lang w:eastAsia="ru-RU"/>
        </w:rPr>
        <w:t>з</w:t>
      </w:r>
      <w:r w:rsidRPr="00B713B4">
        <w:rPr>
          <w:rFonts w:ascii="Times New Roman" w:eastAsia="Times New Roman" w:hAnsi="Times New Roman" w:cs="Times New Roman"/>
          <w:sz w:val="24"/>
          <w:szCs w:val="24"/>
          <w:lang w:eastAsia="ru-RU"/>
        </w:rPr>
        <w:t>во</w:t>
      </w:r>
      <w:r w:rsidRPr="00B713B4">
        <w:rPr>
          <w:rFonts w:ascii="Times New Roman" w:eastAsia="Times New Roman" w:hAnsi="Times New Roman" w:cs="Times New Roman"/>
          <w:spacing w:val="-4"/>
          <w:sz w:val="24"/>
          <w:szCs w:val="24"/>
          <w:lang w:eastAsia="ru-RU"/>
        </w:rPr>
        <w:t>л</w:t>
      </w:r>
      <w:r w:rsidRPr="00B713B4">
        <w:rPr>
          <w:rFonts w:ascii="Times New Roman" w:eastAsia="Times New Roman" w:hAnsi="Times New Roman" w:cs="Times New Roman"/>
          <w:spacing w:val="2"/>
          <w:sz w:val="24"/>
          <w:szCs w:val="24"/>
          <w:lang w:eastAsia="ru-RU"/>
        </w:rPr>
        <w:t>ь</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z w:val="24"/>
          <w:szCs w:val="24"/>
          <w:lang w:eastAsia="ru-RU"/>
        </w:rPr>
        <w:t>ой фор</w:t>
      </w:r>
      <w:r w:rsidRPr="00B713B4">
        <w:rPr>
          <w:rFonts w:ascii="Times New Roman" w:eastAsia="Times New Roman" w:hAnsi="Times New Roman" w:cs="Times New Roman"/>
          <w:spacing w:val="-1"/>
          <w:sz w:val="24"/>
          <w:szCs w:val="24"/>
          <w:lang w:eastAsia="ru-RU"/>
        </w:rPr>
        <w:t>м</w:t>
      </w:r>
      <w:r w:rsidRPr="00B713B4">
        <w:rPr>
          <w:rFonts w:ascii="Times New Roman" w:eastAsia="Times New Roman" w:hAnsi="Times New Roman" w:cs="Times New Roman"/>
          <w:sz w:val="24"/>
          <w:szCs w:val="24"/>
          <w:lang w:eastAsia="ru-RU"/>
        </w:rPr>
        <w:t>е от кредитных</w:t>
      </w:r>
      <w:r w:rsidRPr="00B713B4">
        <w:rPr>
          <w:rFonts w:ascii="Times New Roman" w:eastAsia="Times New Roman" w:hAnsi="Times New Roman" w:cs="Times New Roman"/>
          <w:spacing w:val="22"/>
          <w:sz w:val="24"/>
          <w:szCs w:val="24"/>
          <w:lang w:eastAsia="ru-RU"/>
        </w:rPr>
        <w:t xml:space="preserve"> </w:t>
      </w:r>
      <w:r w:rsidRPr="00B713B4">
        <w:rPr>
          <w:rFonts w:ascii="Times New Roman" w:eastAsia="Times New Roman" w:hAnsi="Times New Roman" w:cs="Times New Roman"/>
          <w:sz w:val="24"/>
          <w:szCs w:val="24"/>
          <w:lang w:eastAsia="ru-RU"/>
        </w:rPr>
        <w:t>ор</w:t>
      </w:r>
      <w:r w:rsidRPr="00B713B4">
        <w:rPr>
          <w:rFonts w:ascii="Times New Roman" w:eastAsia="Times New Roman" w:hAnsi="Times New Roman" w:cs="Times New Roman"/>
          <w:spacing w:val="-1"/>
          <w:sz w:val="24"/>
          <w:szCs w:val="24"/>
          <w:lang w:eastAsia="ru-RU"/>
        </w:rPr>
        <w:t>г</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spacing w:val="1"/>
          <w:sz w:val="24"/>
          <w:szCs w:val="24"/>
          <w:lang w:eastAsia="ru-RU"/>
        </w:rPr>
        <w:t>н</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pacing w:val="-2"/>
          <w:sz w:val="24"/>
          <w:szCs w:val="24"/>
          <w:lang w:eastAsia="ru-RU"/>
        </w:rPr>
        <w:t>з</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spacing w:val="-1"/>
          <w:sz w:val="24"/>
          <w:szCs w:val="24"/>
          <w:lang w:eastAsia="ru-RU"/>
        </w:rPr>
        <w:t>ций</w:t>
      </w:r>
      <w:r w:rsidRPr="00B713B4">
        <w:rPr>
          <w:rFonts w:ascii="Times New Roman" w:eastAsia="Times New Roman" w:hAnsi="Times New Roman" w:cs="Times New Roman"/>
          <w:sz w:val="24"/>
          <w:szCs w:val="24"/>
          <w:lang w:eastAsia="ru-RU"/>
        </w:rPr>
        <w:t>,</w:t>
      </w:r>
      <w:r w:rsidRPr="00B713B4">
        <w:rPr>
          <w:rFonts w:ascii="Times New Roman" w:eastAsia="Times New Roman" w:hAnsi="Times New Roman" w:cs="Times New Roman"/>
          <w:spacing w:val="37"/>
          <w:sz w:val="24"/>
          <w:szCs w:val="24"/>
          <w:lang w:eastAsia="ru-RU"/>
        </w:rPr>
        <w:t xml:space="preserve"> </w:t>
      </w:r>
      <w:r w:rsidRPr="00B713B4">
        <w:rPr>
          <w:rFonts w:ascii="Times New Roman" w:eastAsia="Times New Roman" w:hAnsi="Times New Roman" w:cs="Times New Roman"/>
          <w:sz w:val="24"/>
          <w:szCs w:val="24"/>
          <w:lang w:eastAsia="ru-RU"/>
        </w:rPr>
        <w:t>с</w:t>
      </w:r>
      <w:r w:rsidRPr="00B713B4">
        <w:rPr>
          <w:rFonts w:ascii="Times New Roman" w:eastAsia="Times New Roman" w:hAnsi="Times New Roman" w:cs="Times New Roman"/>
          <w:spacing w:val="2"/>
          <w:sz w:val="24"/>
          <w:szCs w:val="24"/>
          <w:lang w:eastAsia="ru-RU"/>
        </w:rPr>
        <w:t xml:space="preserve"> </w:t>
      </w:r>
      <w:r w:rsidRPr="00B713B4">
        <w:rPr>
          <w:rFonts w:ascii="Times New Roman" w:eastAsia="Times New Roman" w:hAnsi="Times New Roman" w:cs="Times New Roman"/>
          <w:spacing w:val="1"/>
          <w:sz w:val="24"/>
          <w:szCs w:val="24"/>
          <w:lang w:eastAsia="ru-RU"/>
        </w:rPr>
        <w:t>к</w:t>
      </w:r>
      <w:r w:rsidRPr="00B713B4">
        <w:rPr>
          <w:rFonts w:ascii="Times New Roman" w:eastAsia="Times New Roman" w:hAnsi="Times New Roman" w:cs="Times New Roman"/>
          <w:spacing w:val="2"/>
          <w:sz w:val="24"/>
          <w:szCs w:val="24"/>
          <w:lang w:eastAsia="ru-RU"/>
        </w:rPr>
        <w:t>о</w:t>
      </w:r>
      <w:r w:rsidRPr="00B713B4">
        <w:rPr>
          <w:rFonts w:ascii="Times New Roman" w:eastAsia="Times New Roman" w:hAnsi="Times New Roman" w:cs="Times New Roman"/>
          <w:spacing w:val="-4"/>
          <w:sz w:val="24"/>
          <w:szCs w:val="24"/>
          <w:lang w:eastAsia="ru-RU"/>
        </w:rPr>
        <w:t>т</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2"/>
          <w:sz w:val="24"/>
          <w:szCs w:val="24"/>
          <w:lang w:eastAsia="ru-RU"/>
        </w:rPr>
        <w:t>р</w:t>
      </w:r>
      <w:r w:rsidRPr="00B713B4">
        <w:rPr>
          <w:rFonts w:ascii="Times New Roman" w:eastAsia="Times New Roman" w:hAnsi="Times New Roman" w:cs="Times New Roman"/>
          <w:sz w:val="24"/>
          <w:szCs w:val="24"/>
          <w:lang w:eastAsia="ru-RU"/>
        </w:rPr>
        <w:t>ы</w:t>
      </w:r>
      <w:r w:rsidRPr="00B713B4">
        <w:rPr>
          <w:rFonts w:ascii="Times New Roman" w:eastAsia="Times New Roman" w:hAnsi="Times New Roman" w:cs="Times New Roman"/>
          <w:spacing w:val="-1"/>
          <w:sz w:val="24"/>
          <w:szCs w:val="24"/>
          <w:lang w:eastAsia="ru-RU"/>
        </w:rPr>
        <w:t>м</w:t>
      </w:r>
      <w:r w:rsidRPr="00B713B4">
        <w:rPr>
          <w:rFonts w:ascii="Times New Roman" w:eastAsia="Times New Roman" w:hAnsi="Times New Roman" w:cs="Times New Roman"/>
          <w:sz w:val="24"/>
          <w:szCs w:val="24"/>
          <w:lang w:eastAsia="ru-RU"/>
        </w:rPr>
        <w:t>и</w:t>
      </w:r>
      <w:r w:rsidRPr="00B713B4">
        <w:rPr>
          <w:rFonts w:ascii="Times New Roman" w:eastAsia="Times New Roman" w:hAnsi="Times New Roman" w:cs="Times New Roman"/>
          <w:spacing w:val="26"/>
          <w:sz w:val="24"/>
          <w:szCs w:val="24"/>
          <w:lang w:eastAsia="ru-RU"/>
        </w:rPr>
        <w:t xml:space="preserve"> </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pacing w:val="1"/>
          <w:sz w:val="24"/>
          <w:szCs w:val="24"/>
          <w:lang w:eastAsia="ru-RU"/>
        </w:rPr>
        <w:t>м</w:t>
      </w:r>
      <w:r w:rsidRPr="00B713B4">
        <w:rPr>
          <w:rFonts w:ascii="Times New Roman" w:eastAsia="Times New Roman" w:hAnsi="Times New Roman" w:cs="Times New Roman"/>
          <w:sz w:val="24"/>
          <w:szCs w:val="24"/>
          <w:lang w:eastAsia="ru-RU"/>
        </w:rPr>
        <w:t>ею</w:t>
      </w:r>
      <w:r w:rsidRPr="00B713B4">
        <w:rPr>
          <w:rFonts w:ascii="Times New Roman" w:eastAsia="Times New Roman" w:hAnsi="Times New Roman" w:cs="Times New Roman"/>
          <w:spacing w:val="-1"/>
          <w:sz w:val="24"/>
          <w:szCs w:val="24"/>
          <w:lang w:eastAsia="ru-RU"/>
        </w:rPr>
        <w:t>тс</w:t>
      </w:r>
      <w:r w:rsidRPr="00B713B4">
        <w:rPr>
          <w:rFonts w:ascii="Times New Roman" w:eastAsia="Times New Roman" w:hAnsi="Times New Roman" w:cs="Times New Roman"/>
          <w:sz w:val="24"/>
          <w:szCs w:val="24"/>
          <w:lang w:eastAsia="ru-RU"/>
        </w:rPr>
        <w:t>я</w:t>
      </w:r>
      <w:r w:rsidRPr="00B713B4">
        <w:rPr>
          <w:rFonts w:ascii="Times New Roman" w:eastAsia="Times New Roman" w:hAnsi="Times New Roman" w:cs="Times New Roman"/>
          <w:spacing w:val="22"/>
          <w:sz w:val="24"/>
          <w:szCs w:val="24"/>
          <w:lang w:eastAsia="ru-RU"/>
        </w:rPr>
        <w:t xml:space="preserve"> </w:t>
      </w:r>
      <w:r w:rsidRPr="00B713B4">
        <w:rPr>
          <w:rFonts w:ascii="Times New Roman" w:eastAsia="Times New Roman" w:hAnsi="Times New Roman" w:cs="Times New Roman"/>
          <w:spacing w:val="-1"/>
          <w:sz w:val="24"/>
          <w:szCs w:val="24"/>
          <w:lang w:eastAsia="ru-RU"/>
        </w:rPr>
        <w:t>г</w:t>
      </w:r>
      <w:r w:rsidRPr="00B713B4">
        <w:rPr>
          <w:rFonts w:ascii="Times New Roman" w:eastAsia="Times New Roman" w:hAnsi="Times New Roman" w:cs="Times New Roman"/>
          <w:sz w:val="24"/>
          <w:szCs w:val="24"/>
          <w:lang w:eastAsia="ru-RU"/>
        </w:rPr>
        <w:t>раж</w:t>
      </w:r>
      <w:r w:rsidRPr="00B713B4">
        <w:rPr>
          <w:rFonts w:ascii="Times New Roman" w:eastAsia="Times New Roman" w:hAnsi="Times New Roman" w:cs="Times New Roman"/>
          <w:spacing w:val="-1"/>
          <w:sz w:val="24"/>
          <w:szCs w:val="24"/>
          <w:lang w:eastAsia="ru-RU"/>
        </w:rPr>
        <w:t>д</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pacing w:val="-1"/>
          <w:sz w:val="24"/>
          <w:szCs w:val="24"/>
          <w:lang w:eastAsia="ru-RU"/>
        </w:rPr>
        <w:t>с</w:t>
      </w:r>
      <w:r w:rsidRPr="00B713B4">
        <w:rPr>
          <w:rFonts w:ascii="Times New Roman" w:eastAsia="Times New Roman" w:hAnsi="Times New Roman" w:cs="Times New Roman"/>
          <w:spacing w:val="1"/>
          <w:sz w:val="24"/>
          <w:szCs w:val="24"/>
          <w:lang w:eastAsia="ru-RU"/>
        </w:rPr>
        <w:t>к</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3"/>
          <w:sz w:val="24"/>
          <w:szCs w:val="24"/>
          <w:lang w:eastAsia="ru-RU"/>
        </w:rPr>
        <w:t>-</w:t>
      </w:r>
      <w:r w:rsidRPr="00B713B4">
        <w:rPr>
          <w:rFonts w:ascii="Times New Roman" w:eastAsia="Times New Roman" w:hAnsi="Times New Roman" w:cs="Times New Roman"/>
          <w:spacing w:val="1"/>
          <w:sz w:val="24"/>
          <w:szCs w:val="24"/>
          <w:lang w:eastAsia="ru-RU"/>
        </w:rPr>
        <w:t>п</w:t>
      </w:r>
      <w:r w:rsidRPr="00B713B4">
        <w:rPr>
          <w:rFonts w:ascii="Times New Roman" w:eastAsia="Times New Roman" w:hAnsi="Times New Roman" w:cs="Times New Roman"/>
          <w:spacing w:val="-3"/>
          <w:sz w:val="24"/>
          <w:szCs w:val="24"/>
          <w:lang w:eastAsia="ru-RU"/>
        </w:rPr>
        <w:t>р</w:t>
      </w:r>
      <w:r w:rsidRPr="00B713B4">
        <w:rPr>
          <w:rFonts w:ascii="Times New Roman" w:eastAsia="Times New Roman" w:hAnsi="Times New Roman" w:cs="Times New Roman"/>
          <w:sz w:val="24"/>
          <w:szCs w:val="24"/>
          <w:lang w:eastAsia="ru-RU"/>
        </w:rPr>
        <w:t xml:space="preserve">авовые </w:t>
      </w:r>
      <w:r w:rsidRPr="00B713B4">
        <w:rPr>
          <w:rFonts w:ascii="Times New Roman" w:eastAsia="Times New Roman" w:hAnsi="Times New Roman" w:cs="Times New Roman"/>
          <w:spacing w:val="1"/>
          <w:sz w:val="24"/>
          <w:szCs w:val="24"/>
          <w:lang w:eastAsia="ru-RU"/>
        </w:rPr>
        <w:t xml:space="preserve"> </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т</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3"/>
          <w:sz w:val="24"/>
          <w:szCs w:val="24"/>
          <w:lang w:eastAsia="ru-RU"/>
        </w:rPr>
        <w:t>ш</w:t>
      </w:r>
      <w:r w:rsidRPr="00B713B4">
        <w:rPr>
          <w:rFonts w:ascii="Times New Roman" w:eastAsia="Times New Roman" w:hAnsi="Times New Roman" w:cs="Times New Roman"/>
          <w:spacing w:val="2"/>
          <w:sz w:val="24"/>
          <w:szCs w:val="24"/>
          <w:lang w:eastAsia="ru-RU"/>
        </w:rPr>
        <w:t>е</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pacing w:val="3"/>
          <w:sz w:val="24"/>
          <w:szCs w:val="24"/>
          <w:lang w:eastAsia="ru-RU"/>
        </w:rPr>
        <w:t>я</w:t>
      </w:r>
      <w:r w:rsidRPr="00B713B4">
        <w:rPr>
          <w:rFonts w:ascii="Times New Roman" w:eastAsia="Times New Roman" w:hAnsi="Times New Roman" w:cs="Times New Roman"/>
          <w:sz w:val="24"/>
          <w:szCs w:val="24"/>
          <w:lang w:eastAsia="ru-RU"/>
        </w:rPr>
        <w:t>,</w:t>
      </w:r>
      <w:r w:rsidRPr="00B713B4">
        <w:rPr>
          <w:rFonts w:ascii="Times New Roman" w:eastAsia="Times New Roman" w:hAnsi="Times New Roman" w:cs="Times New Roman"/>
          <w:spacing w:val="30"/>
          <w:sz w:val="24"/>
          <w:szCs w:val="24"/>
          <w:lang w:eastAsia="ru-RU"/>
        </w:rPr>
        <w:t xml:space="preserve"> </w:t>
      </w:r>
      <w:r w:rsidRPr="00B713B4">
        <w:rPr>
          <w:rFonts w:ascii="Times New Roman" w:eastAsia="Times New Roman" w:hAnsi="Times New Roman" w:cs="Times New Roman"/>
          <w:sz w:val="24"/>
          <w:szCs w:val="24"/>
          <w:lang w:eastAsia="ru-RU"/>
        </w:rPr>
        <w:t>вы</w:t>
      </w:r>
      <w:r w:rsidRPr="00B713B4">
        <w:rPr>
          <w:rFonts w:ascii="Times New Roman" w:eastAsia="Times New Roman" w:hAnsi="Times New Roman" w:cs="Times New Roman"/>
          <w:spacing w:val="-1"/>
          <w:sz w:val="24"/>
          <w:szCs w:val="24"/>
          <w:lang w:eastAsia="ru-RU"/>
        </w:rPr>
        <w:t>т</w:t>
      </w:r>
      <w:r w:rsidRPr="00B713B4">
        <w:rPr>
          <w:rFonts w:ascii="Times New Roman" w:eastAsia="Times New Roman" w:hAnsi="Times New Roman" w:cs="Times New Roman"/>
          <w:sz w:val="24"/>
          <w:szCs w:val="24"/>
          <w:lang w:eastAsia="ru-RU"/>
        </w:rPr>
        <w:t>е</w:t>
      </w:r>
      <w:r w:rsidRPr="00B713B4">
        <w:rPr>
          <w:rFonts w:ascii="Times New Roman" w:eastAsia="Times New Roman" w:hAnsi="Times New Roman" w:cs="Times New Roman"/>
          <w:spacing w:val="-2"/>
          <w:sz w:val="24"/>
          <w:szCs w:val="24"/>
          <w:lang w:eastAsia="ru-RU"/>
        </w:rPr>
        <w:t>к</w:t>
      </w:r>
      <w:r w:rsidRPr="00B713B4">
        <w:rPr>
          <w:rFonts w:ascii="Times New Roman" w:eastAsia="Times New Roman" w:hAnsi="Times New Roman" w:cs="Times New Roman"/>
          <w:sz w:val="24"/>
          <w:szCs w:val="24"/>
          <w:lang w:eastAsia="ru-RU"/>
        </w:rPr>
        <w:t>ающ</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z w:val="24"/>
          <w:szCs w:val="24"/>
          <w:lang w:eastAsia="ru-RU"/>
        </w:rPr>
        <w:t>е</w:t>
      </w:r>
      <w:r w:rsidRPr="00B713B4">
        <w:rPr>
          <w:rFonts w:ascii="Times New Roman" w:eastAsia="Times New Roman" w:hAnsi="Times New Roman" w:cs="Times New Roman"/>
          <w:spacing w:val="33"/>
          <w:sz w:val="24"/>
          <w:szCs w:val="24"/>
          <w:lang w:eastAsia="ru-RU"/>
        </w:rPr>
        <w:t xml:space="preserve"> </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z w:val="24"/>
          <w:szCs w:val="24"/>
          <w:lang w:eastAsia="ru-RU"/>
        </w:rPr>
        <w:t xml:space="preserve">з </w:t>
      </w:r>
      <w:r w:rsidRPr="00B713B4">
        <w:rPr>
          <w:rFonts w:ascii="Times New Roman" w:eastAsia="Times New Roman" w:hAnsi="Times New Roman" w:cs="Times New Roman"/>
          <w:spacing w:val="-1"/>
          <w:sz w:val="24"/>
          <w:szCs w:val="24"/>
          <w:lang w:eastAsia="ru-RU"/>
        </w:rPr>
        <w:t>д</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г</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2"/>
          <w:sz w:val="24"/>
          <w:szCs w:val="24"/>
          <w:lang w:eastAsia="ru-RU"/>
        </w:rPr>
        <w:t>в</w:t>
      </w:r>
      <w:r w:rsidRPr="00B713B4">
        <w:rPr>
          <w:rFonts w:ascii="Times New Roman" w:eastAsia="Times New Roman" w:hAnsi="Times New Roman" w:cs="Times New Roman"/>
          <w:sz w:val="24"/>
          <w:szCs w:val="24"/>
          <w:lang w:eastAsia="ru-RU"/>
        </w:rPr>
        <w:t>ора</w:t>
      </w:r>
      <w:r w:rsidRPr="00B713B4">
        <w:rPr>
          <w:rFonts w:ascii="Times New Roman" w:eastAsia="Times New Roman" w:hAnsi="Times New Roman" w:cs="Times New Roman"/>
          <w:spacing w:val="20"/>
          <w:sz w:val="24"/>
          <w:szCs w:val="24"/>
          <w:lang w:eastAsia="ru-RU"/>
        </w:rPr>
        <w:t xml:space="preserve"> </w:t>
      </w:r>
      <w:r w:rsidRPr="00B713B4">
        <w:rPr>
          <w:rFonts w:ascii="Times New Roman" w:eastAsia="Times New Roman" w:hAnsi="Times New Roman" w:cs="Times New Roman"/>
          <w:spacing w:val="-1"/>
          <w:sz w:val="24"/>
          <w:szCs w:val="24"/>
          <w:lang w:eastAsia="ru-RU"/>
        </w:rPr>
        <w:t>б</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pacing w:val="1"/>
          <w:sz w:val="24"/>
          <w:szCs w:val="24"/>
          <w:lang w:eastAsia="ru-RU"/>
        </w:rPr>
        <w:t>к</w:t>
      </w:r>
      <w:r w:rsidRPr="00B713B4">
        <w:rPr>
          <w:rFonts w:ascii="Times New Roman" w:eastAsia="Times New Roman" w:hAnsi="Times New Roman" w:cs="Times New Roman"/>
          <w:sz w:val="24"/>
          <w:szCs w:val="24"/>
          <w:lang w:eastAsia="ru-RU"/>
        </w:rPr>
        <w:t>ов</w:t>
      </w:r>
      <w:r w:rsidRPr="00B713B4">
        <w:rPr>
          <w:rFonts w:ascii="Times New Roman" w:eastAsia="Times New Roman" w:hAnsi="Times New Roman" w:cs="Times New Roman"/>
          <w:spacing w:val="-1"/>
          <w:sz w:val="24"/>
          <w:szCs w:val="24"/>
          <w:lang w:eastAsia="ru-RU"/>
        </w:rPr>
        <w:t>с</w:t>
      </w:r>
      <w:r w:rsidRPr="00B713B4">
        <w:rPr>
          <w:rFonts w:ascii="Times New Roman" w:eastAsia="Times New Roman" w:hAnsi="Times New Roman" w:cs="Times New Roman"/>
          <w:spacing w:val="1"/>
          <w:sz w:val="24"/>
          <w:szCs w:val="24"/>
          <w:lang w:eastAsia="ru-RU"/>
        </w:rPr>
        <w:t>к</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г</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29"/>
          <w:sz w:val="24"/>
          <w:szCs w:val="24"/>
          <w:lang w:eastAsia="ru-RU"/>
        </w:rPr>
        <w:t xml:space="preserve"> </w:t>
      </w:r>
      <w:r w:rsidRPr="00B713B4">
        <w:rPr>
          <w:rFonts w:ascii="Times New Roman" w:eastAsia="Times New Roman" w:hAnsi="Times New Roman" w:cs="Times New Roman"/>
          <w:spacing w:val="-1"/>
          <w:sz w:val="24"/>
          <w:szCs w:val="24"/>
          <w:lang w:eastAsia="ru-RU"/>
        </w:rPr>
        <w:t>с</w:t>
      </w:r>
      <w:r w:rsidRPr="00B713B4">
        <w:rPr>
          <w:rFonts w:ascii="Times New Roman" w:eastAsia="Times New Roman" w:hAnsi="Times New Roman" w:cs="Times New Roman"/>
          <w:spacing w:val="2"/>
          <w:sz w:val="24"/>
          <w:szCs w:val="24"/>
          <w:lang w:eastAsia="ru-RU"/>
        </w:rPr>
        <w:t>ч</w:t>
      </w:r>
      <w:r w:rsidRPr="00B713B4">
        <w:rPr>
          <w:rFonts w:ascii="Times New Roman" w:eastAsia="Times New Roman" w:hAnsi="Times New Roman" w:cs="Times New Roman"/>
          <w:spacing w:val="-3"/>
          <w:sz w:val="24"/>
          <w:szCs w:val="24"/>
          <w:lang w:eastAsia="ru-RU"/>
        </w:rPr>
        <w:t>е</w:t>
      </w:r>
      <w:r w:rsidRPr="00B713B4">
        <w:rPr>
          <w:rFonts w:ascii="Times New Roman" w:eastAsia="Times New Roman" w:hAnsi="Times New Roman" w:cs="Times New Roman"/>
          <w:spacing w:val="-1"/>
          <w:sz w:val="24"/>
          <w:szCs w:val="24"/>
          <w:lang w:eastAsia="ru-RU"/>
        </w:rPr>
        <w:t>т</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spacing w:val="17"/>
          <w:sz w:val="24"/>
          <w:szCs w:val="24"/>
          <w:lang w:eastAsia="ru-RU"/>
        </w:rPr>
        <w:t xml:space="preserve"> и (или)</w:t>
      </w:r>
    </w:p>
    <w:p w:rsidR="0050051C" w:rsidRPr="00B713B4" w:rsidRDefault="0050051C" w:rsidP="005005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B713B4">
        <w:rPr>
          <w:rFonts w:ascii="Times New Roman" w:eastAsia="Times New Roman" w:hAnsi="Times New Roman" w:cs="Times New Roman"/>
          <w:sz w:val="24"/>
          <w:szCs w:val="24"/>
          <w:lang w:eastAsia="ru-RU"/>
        </w:rPr>
        <w:t>ре</w:t>
      </w:r>
      <w:r w:rsidRPr="00B713B4">
        <w:rPr>
          <w:rFonts w:ascii="Times New Roman" w:eastAsia="Times New Roman" w:hAnsi="Times New Roman" w:cs="Times New Roman"/>
          <w:spacing w:val="-2"/>
          <w:sz w:val="24"/>
          <w:szCs w:val="24"/>
          <w:lang w:eastAsia="ru-RU"/>
        </w:rPr>
        <w:t>к</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м</w:t>
      </w:r>
      <w:r w:rsidRPr="00B713B4">
        <w:rPr>
          <w:rFonts w:ascii="Times New Roman" w:eastAsia="Times New Roman" w:hAnsi="Times New Roman" w:cs="Times New Roman"/>
          <w:sz w:val="24"/>
          <w:szCs w:val="24"/>
          <w:lang w:eastAsia="ru-RU"/>
        </w:rPr>
        <w:t>е</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pacing w:val="-4"/>
          <w:sz w:val="24"/>
          <w:szCs w:val="24"/>
          <w:lang w:eastAsia="ru-RU"/>
        </w:rPr>
        <w:t>д</w:t>
      </w:r>
      <w:r w:rsidRPr="00B713B4">
        <w:rPr>
          <w:rFonts w:ascii="Times New Roman" w:eastAsia="Times New Roman" w:hAnsi="Times New Roman" w:cs="Times New Roman"/>
          <w:spacing w:val="2"/>
          <w:sz w:val="24"/>
          <w:szCs w:val="24"/>
          <w:lang w:eastAsia="ru-RU"/>
        </w:rPr>
        <w:t>а</w:t>
      </w:r>
      <w:r w:rsidRPr="00B713B4">
        <w:rPr>
          <w:rFonts w:ascii="Times New Roman" w:eastAsia="Times New Roman" w:hAnsi="Times New Roman" w:cs="Times New Roman"/>
          <w:spacing w:val="-1"/>
          <w:sz w:val="24"/>
          <w:szCs w:val="24"/>
          <w:lang w:eastAsia="ru-RU"/>
        </w:rPr>
        <w:t>т</w:t>
      </w:r>
      <w:r w:rsidRPr="00B713B4">
        <w:rPr>
          <w:rFonts w:ascii="Times New Roman" w:eastAsia="Times New Roman" w:hAnsi="Times New Roman" w:cs="Times New Roman"/>
          <w:spacing w:val="2"/>
          <w:sz w:val="24"/>
          <w:szCs w:val="24"/>
          <w:lang w:eastAsia="ru-RU"/>
        </w:rPr>
        <w:t>е</w:t>
      </w:r>
      <w:r w:rsidRPr="00B713B4">
        <w:rPr>
          <w:rFonts w:ascii="Times New Roman" w:eastAsia="Times New Roman" w:hAnsi="Times New Roman" w:cs="Times New Roman"/>
          <w:spacing w:val="-4"/>
          <w:sz w:val="24"/>
          <w:szCs w:val="24"/>
          <w:lang w:eastAsia="ru-RU"/>
        </w:rPr>
        <w:t>л</w:t>
      </w:r>
      <w:r w:rsidRPr="00B713B4">
        <w:rPr>
          <w:rFonts w:ascii="Times New Roman" w:eastAsia="Times New Roman" w:hAnsi="Times New Roman" w:cs="Times New Roman"/>
          <w:spacing w:val="2"/>
          <w:sz w:val="24"/>
          <w:szCs w:val="24"/>
          <w:lang w:eastAsia="ru-RU"/>
        </w:rPr>
        <w:t>ь</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z w:val="24"/>
          <w:szCs w:val="24"/>
          <w:lang w:eastAsia="ru-RU"/>
        </w:rPr>
        <w:t xml:space="preserve">ые </w:t>
      </w:r>
      <w:r w:rsidRPr="00B713B4">
        <w:rPr>
          <w:rFonts w:ascii="Times New Roman" w:eastAsia="Times New Roman" w:hAnsi="Times New Roman" w:cs="Times New Roman"/>
          <w:spacing w:val="1"/>
          <w:sz w:val="24"/>
          <w:szCs w:val="24"/>
          <w:lang w:eastAsia="ru-RU"/>
        </w:rPr>
        <w:t xml:space="preserve"> п</w:t>
      </w:r>
      <w:r w:rsidRPr="00B713B4">
        <w:rPr>
          <w:rFonts w:ascii="Times New Roman" w:eastAsia="Times New Roman" w:hAnsi="Times New Roman" w:cs="Times New Roman"/>
          <w:spacing w:val="-1"/>
          <w:sz w:val="24"/>
          <w:szCs w:val="24"/>
          <w:lang w:eastAsia="ru-RU"/>
        </w:rPr>
        <w:t>ис</w:t>
      </w:r>
      <w:r w:rsidRPr="00B713B4">
        <w:rPr>
          <w:rFonts w:ascii="Times New Roman" w:eastAsia="Times New Roman" w:hAnsi="Times New Roman" w:cs="Times New Roman"/>
          <w:sz w:val="24"/>
          <w:szCs w:val="24"/>
          <w:lang w:eastAsia="ru-RU"/>
        </w:rPr>
        <w:t>ь</w:t>
      </w:r>
      <w:r w:rsidRPr="00B713B4">
        <w:rPr>
          <w:rFonts w:ascii="Times New Roman" w:eastAsia="Times New Roman" w:hAnsi="Times New Roman" w:cs="Times New Roman"/>
          <w:spacing w:val="1"/>
          <w:sz w:val="24"/>
          <w:szCs w:val="24"/>
          <w:lang w:eastAsia="ru-RU"/>
        </w:rPr>
        <w:t>м</w:t>
      </w:r>
      <w:r w:rsidRPr="00B713B4">
        <w:rPr>
          <w:rFonts w:ascii="Times New Roman" w:eastAsia="Times New Roman" w:hAnsi="Times New Roman" w:cs="Times New Roman"/>
          <w:spacing w:val="-3"/>
          <w:sz w:val="24"/>
          <w:szCs w:val="24"/>
          <w:lang w:eastAsia="ru-RU"/>
        </w:rPr>
        <w:t>а</w:t>
      </w:r>
      <w:proofErr w:type="gramEnd"/>
      <w:r w:rsidRPr="00B713B4">
        <w:rPr>
          <w:rFonts w:ascii="Times New Roman" w:eastAsia="Times New Roman" w:hAnsi="Times New Roman" w:cs="Times New Roman"/>
          <w:position w:val="9"/>
          <w:sz w:val="24"/>
          <w:szCs w:val="24"/>
          <w:lang w:eastAsia="ru-RU"/>
        </w:rPr>
        <w:t xml:space="preserve"> </w:t>
      </w:r>
      <w:r w:rsidRPr="00B713B4">
        <w:rPr>
          <w:rFonts w:ascii="Times New Roman" w:eastAsia="Times New Roman" w:hAnsi="Times New Roman" w:cs="Times New Roman"/>
          <w:spacing w:val="7"/>
          <w:position w:val="9"/>
          <w:sz w:val="24"/>
          <w:szCs w:val="24"/>
          <w:lang w:eastAsia="ru-RU"/>
        </w:rPr>
        <w:t xml:space="preserve"> </w:t>
      </w:r>
      <w:r w:rsidRPr="00B713B4">
        <w:rPr>
          <w:rFonts w:ascii="Times New Roman" w:eastAsia="Times New Roman" w:hAnsi="Times New Roman" w:cs="Times New Roman"/>
          <w:sz w:val="24"/>
          <w:szCs w:val="24"/>
          <w:lang w:eastAsia="ru-RU"/>
        </w:rPr>
        <w:t>в</w:t>
      </w:r>
      <w:r w:rsidRPr="00B713B4">
        <w:rPr>
          <w:rFonts w:ascii="Times New Roman" w:eastAsia="Times New Roman" w:hAnsi="Times New Roman" w:cs="Times New Roman"/>
          <w:spacing w:val="5"/>
          <w:sz w:val="24"/>
          <w:szCs w:val="24"/>
          <w:lang w:eastAsia="ru-RU"/>
        </w:rPr>
        <w:t xml:space="preserve"> </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т</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ш</w:t>
      </w:r>
      <w:r w:rsidRPr="00B713B4">
        <w:rPr>
          <w:rFonts w:ascii="Times New Roman" w:eastAsia="Times New Roman" w:hAnsi="Times New Roman" w:cs="Times New Roman"/>
          <w:sz w:val="24"/>
          <w:szCs w:val="24"/>
          <w:lang w:eastAsia="ru-RU"/>
        </w:rPr>
        <w:t>е</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z w:val="24"/>
          <w:szCs w:val="24"/>
          <w:lang w:eastAsia="ru-RU"/>
        </w:rPr>
        <w:t>и</w:t>
      </w:r>
      <w:r w:rsidRPr="00B713B4">
        <w:rPr>
          <w:rFonts w:ascii="Times New Roman" w:eastAsia="Times New Roman" w:hAnsi="Times New Roman" w:cs="Times New Roman"/>
          <w:spacing w:val="37"/>
          <w:sz w:val="24"/>
          <w:szCs w:val="24"/>
          <w:lang w:eastAsia="ru-RU"/>
        </w:rPr>
        <w:t xml:space="preserve"> </w:t>
      </w:r>
      <w:r w:rsidRPr="00B713B4">
        <w:rPr>
          <w:rFonts w:ascii="Times New Roman" w:eastAsia="Times New Roman" w:hAnsi="Times New Roman" w:cs="Times New Roman"/>
          <w:spacing w:val="-5"/>
          <w:sz w:val="24"/>
          <w:szCs w:val="24"/>
          <w:lang w:eastAsia="ru-RU"/>
        </w:rPr>
        <w:t>у</w:t>
      </w:r>
      <w:r w:rsidRPr="00B713B4">
        <w:rPr>
          <w:rFonts w:ascii="Times New Roman" w:eastAsia="Times New Roman" w:hAnsi="Times New Roman" w:cs="Times New Roman"/>
          <w:sz w:val="24"/>
          <w:szCs w:val="24"/>
          <w:lang w:eastAsia="ru-RU"/>
        </w:rPr>
        <w:t>чр</w:t>
      </w:r>
      <w:r w:rsidRPr="00B713B4">
        <w:rPr>
          <w:rFonts w:ascii="Times New Roman" w:eastAsia="Times New Roman" w:hAnsi="Times New Roman" w:cs="Times New Roman"/>
          <w:spacing w:val="2"/>
          <w:sz w:val="24"/>
          <w:szCs w:val="24"/>
          <w:lang w:eastAsia="ru-RU"/>
        </w:rPr>
        <w:t>е</w:t>
      </w:r>
      <w:r w:rsidRPr="00B713B4">
        <w:rPr>
          <w:rFonts w:ascii="Times New Roman" w:eastAsia="Times New Roman" w:hAnsi="Times New Roman" w:cs="Times New Roman"/>
          <w:spacing w:val="-1"/>
          <w:sz w:val="24"/>
          <w:szCs w:val="24"/>
          <w:lang w:eastAsia="ru-RU"/>
        </w:rPr>
        <w:t>д</w:t>
      </w:r>
      <w:r w:rsidRPr="00B713B4">
        <w:rPr>
          <w:rFonts w:ascii="Times New Roman" w:eastAsia="Times New Roman" w:hAnsi="Times New Roman" w:cs="Times New Roman"/>
          <w:spacing w:val="2"/>
          <w:sz w:val="24"/>
          <w:szCs w:val="24"/>
          <w:lang w:eastAsia="ru-RU"/>
        </w:rPr>
        <w:t>и</w:t>
      </w:r>
      <w:r w:rsidRPr="00B713B4">
        <w:rPr>
          <w:rFonts w:ascii="Times New Roman" w:eastAsia="Times New Roman" w:hAnsi="Times New Roman" w:cs="Times New Roman"/>
          <w:spacing w:val="-4"/>
          <w:sz w:val="24"/>
          <w:szCs w:val="24"/>
          <w:lang w:eastAsia="ru-RU"/>
        </w:rPr>
        <w:t>т</w:t>
      </w:r>
      <w:r w:rsidRPr="00B713B4">
        <w:rPr>
          <w:rFonts w:ascii="Times New Roman" w:eastAsia="Times New Roman" w:hAnsi="Times New Roman" w:cs="Times New Roman"/>
          <w:sz w:val="24"/>
          <w:szCs w:val="24"/>
          <w:lang w:eastAsia="ru-RU"/>
        </w:rPr>
        <w:t>е</w:t>
      </w:r>
      <w:r w:rsidRPr="00B713B4">
        <w:rPr>
          <w:rFonts w:ascii="Times New Roman" w:eastAsia="Times New Roman" w:hAnsi="Times New Roman" w:cs="Times New Roman"/>
          <w:spacing w:val="-1"/>
          <w:sz w:val="24"/>
          <w:szCs w:val="24"/>
          <w:lang w:eastAsia="ru-RU"/>
        </w:rPr>
        <w:t>л</w:t>
      </w:r>
      <w:r w:rsidRPr="00B713B4">
        <w:rPr>
          <w:rFonts w:ascii="Times New Roman" w:eastAsia="Times New Roman" w:hAnsi="Times New Roman" w:cs="Times New Roman"/>
          <w:sz w:val="24"/>
          <w:szCs w:val="24"/>
          <w:lang w:eastAsia="ru-RU"/>
        </w:rPr>
        <w:t>ей</w:t>
      </w:r>
      <w:r w:rsidRPr="00B713B4">
        <w:rPr>
          <w:rFonts w:ascii="Times New Roman" w:eastAsia="Times New Roman" w:hAnsi="Times New Roman" w:cs="Times New Roman"/>
          <w:spacing w:val="38"/>
          <w:sz w:val="24"/>
          <w:szCs w:val="24"/>
          <w:lang w:eastAsia="ru-RU"/>
        </w:rPr>
        <w:t xml:space="preserve"> </w:t>
      </w:r>
      <w:r w:rsidRPr="00B713B4">
        <w:rPr>
          <w:rFonts w:ascii="Times New Roman" w:eastAsia="Times New Roman" w:hAnsi="Times New Roman" w:cs="Times New Roman"/>
          <w:sz w:val="24"/>
          <w:szCs w:val="24"/>
          <w:lang w:eastAsia="ru-RU"/>
        </w:rPr>
        <w:t>юр</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pacing w:val="1"/>
          <w:sz w:val="24"/>
          <w:szCs w:val="24"/>
          <w:lang w:eastAsia="ru-RU"/>
        </w:rPr>
        <w:t>д</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z w:val="24"/>
          <w:szCs w:val="24"/>
          <w:lang w:eastAsia="ru-RU"/>
        </w:rPr>
        <w:t>че</w:t>
      </w:r>
      <w:r w:rsidRPr="00B713B4">
        <w:rPr>
          <w:rFonts w:ascii="Times New Roman" w:eastAsia="Times New Roman" w:hAnsi="Times New Roman" w:cs="Times New Roman"/>
          <w:spacing w:val="-1"/>
          <w:sz w:val="24"/>
          <w:szCs w:val="24"/>
          <w:lang w:eastAsia="ru-RU"/>
        </w:rPr>
        <w:t>с</w:t>
      </w:r>
      <w:r w:rsidRPr="00B713B4">
        <w:rPr>
          <w:rFonts w:ascii="Times New Roman" w:eastAsia="Times New Roman" w:hAnsi="Times New Roman" w:cs="Times New Roman"/>
          <w:spacing w:val="1"/>
          <w:sz w:val="24"/>
          <w:szCs w:val="24"/>
          <w:lang w:eastAsia="ru-RU"/>
        </w:rPr>
        <w:t>к</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г</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41"/>
          <w:sz w:val="24"/>
          <w:szCs w:val="24"/>
          <w:lang w:eastAsia="ru-RU"/>
        </w:rPr>
        <w:t xml:space="preserve"> </w:t>
      </w:r>
      <w:r w:rsidRPr="00B713B4">
        <w:rPr>
          <w:rFonts w:ascii="Times New Roman" w:eastAsia="Times New Roman" w:hAnsi="Times New Roman" w:cs="Times New Roman"/>
          <w:spacing w:val="-1"/>
          <w:sz w:val="24"/>
          <w:szCs w:val="24"/>
          <w:lang w:eastAsia="ru-RU"/>
        </w:rPr>
        <w:t>лиц</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w w:val="103"/>
          <w:sz w:val="24"/>
          <w:szCs w:val="24"/>
          <w:lang w:eastAsia="ru-RU"/>
        </w:rPr>
        <w:t>, и (или)</w:t>
      </w:r>
    </w:p>
    <w:p w:rsidR="0050051C" w:rsidRPr="00B713B4" w:rsidRDefault="0050051C" w:rsidP="0050051C">
      <w:pPr>
        <w:pStyle w:val="a8"/>
        <w:ind w:firstLine="567"/>
        <w:jc w:val="both"/>
      </w:pPr>
      <w:r w:rsidRPr="00B713B4">
        <w:lastRenderedPageBreak/>
        <w:t>отзывы (в произвольной письменной форме, при возможности их получения) о юридическом лице, индивидуальном предпринимателе других организаций, индивидуальных предпринимателей, имеющих с ним деловые отношения.</w:t>
      </w:r>
    </w:p>
    <w:p w:rsidR="0050051C" w:rsidRPr="00B713B4" w:rsidRDefault="0050051C" w:rsidP="0050051C">
      <w:pPr>
        <w:spacing w:after="0" w:line="240" w:lineRule="auto"/>
        <w:ind w:firstLine="567"/>
        <w:jc w:val="both"/>
        <w:rPr>
          <w:rFonts w:ascii="Times New Roman" w:hAnsi="Times New Roman" w:cs="Times New Roman"/>
          <w:sz w:val="24"/>
          <w:szCs w:val="24"/>
        </w:rPr>
      </w:pPr>
      <w:r w:rsidRPr="00B713B4">
        <w:rPr>
          <w:rFonts w:ascii="Times New Roman" w:eastAsia="Times New Roman" w:hAnsi="Times New Roman" w:cs="Times New Roman"/>
          <w:bCs/>
          <w:iCs/>
          <w:sz w:val="24"/>
          <w:szCs w:val="24"/>
          <w:lang w:eastAsia="ru-RU"/>
        </w:rPr>
        <w:t>Доверительны</w:t>
      </w:r>
      <w:r w:rsidRPr="00B713B4">
        <w:rPr>
          <w:rFonts w:ascii="Times New Roman" w:hAnsi="Times New Roman" w:cs="Times New Roman"/>
          <w:bCs/>
          <w:iCs/>
          <w:sz w:val="24"/>
          <w:szCs w:val="24"/>
        </w:rPr>
        <w:t>е</w:t>
      </w:r>
      <w:r w:rsidRPr="00B713B4">
        <w:rPr>
          <w:rFonts w:ascii="Times New Roman" w:eastAsia="Times New Roman" w:hAnsi="Times New Roman" w:cs="Times New Roman"/>
          <w:bCs/>
          <w:iCs/>
          <w:sz w:val="24"/>
          <w:szCs w:val="24"/>
          <w:lang w:eastAsia="ru-RU"/>
        </w:rPr>
        <w:t xml:space="preserve"> управляющи</w:t>
      </w:r>
      <w:r w:rsidRPr="00B713B4">
        <w:rPr>
          <w:rFonts w:ascii="Times New Roman" w:hAnsi="Times New Roman" w:cs="Times New Roman"/>
          <w:bCs/>
          <w:iCs/>
          <w:sz w:val="24"/>
          <w:szCs w:val="24"/>
        </w:rPr>
        <w:t>е</w:t>
      </w:r>
      <w:r w:rsidRPr="00B713B4">
        <w:rPr>
          <w:rFonts w:ascii="Times New Roman" w:hAnsi="Times New Roman" w:cs="Times New Roman"/>
          <w:sz w:val="24"/>
          <w:szCs w:val="24"/>
        </w:rPr>
        <w:t xml:space="preserve"> (юридические лица, индивидуальные предприниматели, период деятельности которых не превышает трех месяцев со дня регистрации) представляют:</w:t>
      </w:r>
    </w:p>
    <w:p w:rsidR="0050051C" w:rsidRPr="00B713B4" w:rsidRDefault="0050051C" w:rsidP="0050051C">
      <w:pPr>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письменное обязательство представить отзывы основных контрагентов по истечении трех месяцев после заключения соответствующих договоров с ними; и (или)</w:t>
      </w:r>
    </w:p>
    <w:p w:rsidR="0050051C" w:rsidRPr="00B713B4" w:rsidRDefault="0050051C" w:rsidP="0050051C">
      <w:pPr>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отзывы контрагентов об участниках (акционерах) юридического лица.</w:t>
      </w:r>
    </w:p>
    <w:p w:rsidR="0050051C" w:rsidRPr="00B713B4" w:rsidRDefault="0050051C" w:rsidP="0050051C">
      <w:pPr>
        <w:spacing w:after="0" w:line="240" w:lineRule="auto"/>
        <w:ind w:firstLine="567"/>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С целью идентификации клиента, банк вправе дополнительно затребовать иные документы.</w:t>
      </w:r>
    </w:p>
    <w:p w:rsidR="0050051C" w:rsidRPr="00B713B4" w:rsidRDefault="0050051C" w:rsidP="0050051C">
      <w:pPr>
        <w:widowControl w:val="0"/>
        <w:spacing w:after="0" w:line="240" w:lineRule="auto"/>
        <w:ind w:firstLine="567"/>
        <w:rPr>
          <w:rFonts w:ascii="Times New Roman" w:eastAsia="Times New Roman" w:hAnsi="Times New Roman" w:cs="Times New Roman"/>
          <w:b/>
          <w:snapToGrid w:val="0"/>
          <w:sz w:val="24"/>
          <w:szCs w:val="24"/>
          <w:lang w:eastAsia="ru-RU"/>
        </w:rPr>
      </w:pPr>
    </w:p>
    <w:p w:rsidR="0050051C" w:rsidRPr="007C42C2" w:rsidRDefault="0050051C" w:rsidP="0050051C">
      <w:pPr>
        <w:widowControl w:val="0"/>
        <w:spacing w:after="0" w:line="240" w:lineRule="auto"/>
        <w:ind w:firstLine="567"/>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5</w:t>
      </w:r>
      <w:r w:rsidRPr="00B713B4">
        <w:rPr>
          <w:rFonts w:ascii="Times New Roman" w:eastAsia="Times New Roman" w:hAnsi="Times New Roman" w:cs="Times New Roman"/>
          <w:b/>
          <w:snapToGrid w:val="0"/>
          <w:sz w:val="24"/>
          <w:szCs w:val="24"/>
          <w:lang w:eastAsia="ru-RU"/>
        </w:rPr>
        <w:t xml:space="preserve">. </w:t>
      </w:r>
      <w:r w:rsidRPr="007C42C2">
        <w:rPr>
          <w:rFonts w:ascii="Times New Roman" w:eastAsia="Times New Roman" w:hAnsi="Times New Roman" w:cs="Times New Roman"/>
          <w:b/>
          <w:snapToGrid w:val="0"/>
          <w:sz w:val="24"/>
          <w:szCs w:val="24"/>
          <w:lang w:eastAsia="ru-RU"/>
        </w:rPr>
        <w:t>Для открытия специального счета юридическому лицу в Банк представляются:</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1) Те же документы, что и для открытия расчетного счета, корреспондентского счета или текущего счета, с учетом требований законодательства Российской Федерации.</w:t>
      </w:r>
    </w:p>
    <w:p w:rsidR="0050051C" w:rsidRPr="007C42C2" w:rsidRDefault="0050051C" w:rsidP="0050051C">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7C42C2">
        <w:rPr>
          <w:rFonts w:ascii="Times New Roman" w:eastAsia="Times New Roman" w:hAnsi="Times New Roman" w:cs="Times New Roman"/>
          <w:snapToGrid w:val="0"/>
          <w:sz w:val="24"/>
          <w:szCs w:val="24"/>
          <w:lang w:eastAsia="ru-RU"/>
        </w:rPr>
        <w:t xml:space="preserve">2) Заявление на открытие счета (по форме Банка). </w:t>
      </w:r>
    </w:p>
    <w:p w:rsidR="0050051C" w:rsidRPr="007C42C2" w:rsidRDefault="0050051C" w:rsidP="0050051C">
      <w:pPr>
        <w:widowControl w:val="0"/>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3) Договор банковского счета (по форме Банка</w:t>
      </w:r>
      <w:proofErr w:type="gramStart"/>
      <w:r w:rsidRPr="007C42C2">
        <w:rPr>
          <w:rFonts w:ascii="Times New Roman" w:eastAsia="Times New Roman" w:hAnsi="Times New Roman" w:cs="Times New Roman"/>
          <w:sz w:val="24"/>
          <w:szCs w:val="24"/>
          <w:lang w:eastAsia="ru-RU"/>
        </w:rPr>
        <w:t xml:space="preserve">) </w:t>
      </w:r>
      <w:r w:rsidRPr="007C42C2">
        <w:rPr>
          <w:rStyle w:val="a7"/>
          <w:rFonts w:ascii="Times New Roman" w:hAnsi="Times New Roman" w:cs="Times New Roman"/>
          <w:sz w:val="24"/>
          <w:szCs w:val="24"/>
        </w:rPr>
        <w:footnoteReference w:id="2"/>
      </w:r>
      <w:r w:rsidRPr="007C42C2">
        <w:rPr>
          <w:rFonts w:ascii="Times New Roman" w:eastAsia="Times New Roman" w:hAnsi="Times New Roman" w:cs="Times New Roman"/>
          <w:sz w:val="24"/>
          <w:szCs w:val="24"/>
          <w:lang w:eastAsia="ru-RU"/>
        </w:rPr>
        <w:t>.</w:t>
      </w:r>
      <w:proofErr w:type="gramEnd"/>
    </w:p>
    <w:p w:rsidR="0050051C" w:rsidRPr="007C42C2" w:rsidRDefault="0050051C" w:rsidP="0050051C">
      <w:pPr>
        <w:widowControl w:val="0"/>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hAnsi="Times New Roman" w:cs="Times New Roman"/>
          <w:bCs/>
          <w:sz w:val="24"/>
          <w:szCs w:val="24"/>
        </w:rPr>
        <w:t xml:space="preserve">4) Карточка с образцами подписей и оттиска печати, </w:t>
      </w:r>
      <w:r w:rsidRPr="007C42C2">
        <w:rPr>
          <w:rFonts w:ascii="Times New Roman" w:eastAsia="Times New Roman" w:hAnsi="Times New Roman" w:cs="Times New Roman"/>
          <w:sz w:val="24"/>
          <w:szCs w:val="24"/>
          <w:lang w:eastAsia="ru-RU"/>
        </w:rPr>
        <w:t xml:space="preserve">удостоверенная </w:t>
      </w:r>
      <w:proofErr w:type="gramStart"/>
      <w:r w:rsidRPr="007C42C2">
        <w:rPr>
          <w:rFonts w:ascii="Times New Roman" w:eastAsia="Times New Roman" w:hAnsi="Times New Roman" w:cs="Times New Roman"/>
          <w:sz w:val="24"/>
          <w:szCs w:val="24"/>
          <w:lang w:eastAsia="ru-RU"/>
        </w:rPr>
        <w:t>нотариально.</w:t>
      </w:r>
      <w:r w:rsidRPr="007C42C2">
        <w:rPr>
          <w:rStyle w:val="a7"/>
          <w:rFonts w:ascii="Times New Roman" w:hAnsi="Times New Roman" w:cs="Times New Roman"/>
          <w:sz w:val="24"/>
          <w:szCs w:val="24"/>
        </w:rPr>
        <w:footnoteReference w:id="3"/>
      </w:r>
      <w:r w:rsidRPr="007C42C2">
        <w:rPr>
          <w:rFonts w:ascii="Times New Roman" w:hAnsi="Times New Roman" w:cs="Times New Roman"/>
          <w:bCs/>
          <w:sz w:val="24"/>
          <w:szCs w:val="24"/>
        </w:rPr>
        <w:t>.</w:t>
      </w:r>
      <w:proofErr w:type="gramEnd"/>
    </w:p>
    <w:p w:rsidR="0050051C" w:rsidRPr="007C42C2" w:rsidRDefault="0050051C" w:rsidP="0050051C">
      <w:pPr>
        <w:widowControl w:val="0"/>
        <w:spacing w:after="0" w:line="240" w:lineRule="auto"/>
        <w:ind w:firstLine="567"/>
        <w:jc w:val="both"/>
        <w:rPr>
          <w:rFonts w:ascii="Times New Roman" w:eastAsia="Times New Roman" w:hAnsi="Times New Roman" w:cs="Times New Roman"/>
          <w:b/>
          <w:snapToGrid w:val="0"/>
          <w:sz w:val="24"/>
          <w:szCs w:val="24"/>
          <w:lang w:eastAsia="ru-RU"/>
        </w:rPr>
      </w:pPr>
      <w:r w:rsidRPr="007C42C2">
        <w:rPr>
          <w:rFonts w:ascii="Times New Roman" w:eastAsia="Times New Roman" w:hAnsi="Times New Roman" w:cs="Times New Roman"/>
          <w:bCs/>
          <w:iCs/>
          <w:sz w:val="24"/>
          <w:szCs w:val="24"/>
          <w:lang w:eastAsia="ru-RU"/>
        </w:rPr>
        <w:t>5)</w:t>
      </w:r>
      <w:r w:rsidRPr="007C42C2">
        <w:rPr>
          <w:rFonts w:ascii="Times New Roman" w:eastAsia="Times New Roman" w:hAnsi="Times New Roman" w:cs="Times New Roman"/>
          <w:sz w:val="24"/>
          <w:szCs w:val="24"/>
          <w:lang w:eastAsia="ru-RU"/>
        </w:rPr>
        <w:t xml:space="preserve"> Копия заключенного(</w:t>
      </w:r>
      <w:proofErr w:type="spellStart"/>
      <w:r w:rsidRPr="007C42C2">
        <w:rPr>
          <w:rFonts w:ascii="Times New Roman" w:eastAsia="Times New Roman" w:hAnsi="Times New Roman" w:cs="Times New Roman"/>
          <w:sz w:val="24"/>
          <w:szCs w:val="24"/>
          <w:lang w:eastAsia="ru-RU"/>
        </w:rPr>
        <w:t>ых</w:t>
      </w:r>
      <w:proofErr w:type="spellEnd"/>
      <w:r w:rsidRPr="007C42C2">
        <w:rPr>
          <w:rFonts w:ascii="Times New Roman" w:eastAsia="Times New Roman" w:hAnsi="Times New Roman" w:cs="Times New Roman"/>
          <w:sz w:val="24"/>
          <w:szCs w:val="24"/>
          <w:lang w:eastAsia="ru-RU"/>
        </w:rPr>
        <w:t>) договора(</w:t>
      </w:r>
      <w:proofErr w:type="spellStart"/>
      <w:r w:rsidRPr="007C42C2">
        <w:rPr>
          <w:rFonts w:ascii="Times New Roman" w:eastAsia="Times New Roman" w:hAnsi="Times New Roman" w:cs="Times New Roman"/>
          <w:sz w:val="24"/>
          <w:szCs w:val="24"/>
          <w:lang w:eastAsia="ru-RU"/>
        </w:rPr>
        <w:t>ов</w:t>
      </w:r>
      <w:proofErr w:type="spellEnd"/>
      <w:r w:rsidRPr="007C42C2">
        <w:rPr>
          <w:rFonts w:ascii="Times New Roman" w:eastAsia="Times New Roman" w:hAnsi="Times New Roman" w:cs="Times New Roman"/>
          <w:sz w:val="24"/>
          <w:szCs w:val="24"/>
          <w:lang w:eastAsia="ru-RU"/>
        </w:rPr>
        <w:t>) о привлечении банковского платежного агента (субагента), об осуществлении деятельности по приему платежей физических лиц (при открытии</w:t>
      </w:r>
      <w:r w:rsidRPr="007C42C2">
        <w:rPr>
          <w:rFonts w:ascii="Times New Roman" w:eastAsia="Times New Roman" w:hAnsi="Times New Roman" w:cs="Times New Roman"/>
          <w:b/>
          <w:snapToGrid w:val="0"/>
          <w:sz w:val="24"/>
          <w:szCs w:val="24"/>
          <w:lang w:eastAsia="ru-RU"/>
        </w:rPr>
        <w:t xml:space="preserve"> специального банковского счета банковского платежного агента, банковского платежного субагента, платежного агента (субагента), поставщика);</w:t>
      </w:r>
    </w:p>
    <w:p w:rsidR="0050051C" w:rsidRPr="007C42C2" w:rsidRDefault="0050051C" w:rsidP="0050051C">
      <w:pPr>
        <w:widowControl w:val="0"/>
        <w:spacing w:after="0" w:line="240" w:lineRule="auto"/>
        <w:ind w:firstLine="567"/>
        <w:jc w:val="both"/>
        <w:rPr>
          <w:rFonts w:ascii="Times New Roman" w:eastAsia="Times New Roman" w:hAnsi="Times New Roman" w:cs="Times New Roman"/>
          <w:b/>
          <w:snapToGrid w:val="0"/>
          <w:sz w:val="24"/>
          <w:szCs w:val="24"/>
          <w:lang w:eastAsia="ru-RU"/>
        </w:rPr>
      </w:pPr>
      <w:r w:rsidRPr="007C42C2">
        <w:rPr>
          <w:rFonts w:ascii="Times New Roman" w:eastAsia="Times New Roman" w:hAnsi="Times New Roman" w:cs="Times New Roman"/>
          <w:snapToGrid w:val="0"/>
          <w:sz w:val="24"/>
          <w:szCs w:val="24"/>
          <w:lang w:eastAsia="ru-RU"/>
        </w:rPr>
        <w:t>6)</w:t>
      </w:r>
      <w:r w:rsidRPr="007C42C2">
        <w:rPr>
          <w:rFonts w:ascii="Times New Roman" w:eastAsia="Times New Roman" w:hAnsi="Times New Roman" w:cs="Times New Roman"/>
          <w:b/>
          <w:snapToGrid w:val="0"/>
          <w:sz w:val="24"/>
          <w:szCs w:val="24"/>
          <w:lang w:eastAsia="ru-RU"/>
        </w:rPr>
        <w:t xml:space="preserve"> </w:t>
      </w:r>
      <w:r w:rsidRPr="007C42C2">
        <w:rPr>
          <w:rFonts w:ascii="Times New Roman" w:hAnsi="Times New Roman" w:cs="Times New Roman"/>
          <w:sz w:val="24"/>
          <w:szCs w:val="24"/>
        </w:rPr>
        <w:t xml:space="preserve">Уведомление о принятии решения о постановке организации на учет в </w:t>
      </w:r>
      <w:proofErr w:type="spellStart"/>
      <w:r w:rsidRPr="007C42C2">
        <w:rPr>
          <w:rFonts w:ascii="Times New Roman" w:hAnsi="Times New Roman" w:cs="Times New Roman"/>
          <w:sz w:val="24"/>
          <w:szCs w:val="24"/>
        </w:rPr>
        <w:t>Росфинмониторинге</w:t>
      </w:r>
      <w:proofErr w:type="spellEnd"/>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(для операторов по приему платежей, осуществляющих деятельность в рамках Федерального закона от 03.06.2009 № 103-ФЗ «О деятельности по приему платежей физических лиц, осуществляемой платежными агентами») (при наличии) (для открытия специального банковского счета платежного агента).</w:t>
      </w:r>
    </w:p>
    <w:p w:rsidR="0050051C" w:rsidRPr="007C42C2" w:rsidRDefault="0050051C" w:rsidP="0050051C">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7C42C2">
        <w:rPr>
          <w:rFonts w:ascii="Times New Roman" w:eastAsia="Times New Roman" w:hAnsi="Times New Roman" w:cs="Times New Roman"/>
          <w:sz w:val="24"/>
          <w:szCs w:val="24"/>
          <w:lang w:eastAsia="ru-RU"/>
        </w:rPr>
        <w:t xml:space="preserve">7) </w:t>
      </w:r>
      <w:r w:rsidRPr="007C42C2">
        <w:rPr>
          <w:rFonts w:ascii="Times New Roman" w:hAnsi="Times New Roman" w:cs="Times New Roman"/>
          <w:sz w:val="24"/>
          <w:szCs w:val="24"/>
        </w:rPr>
        <w:t>Копия судебного акта об утверждении конкурсного управляющего в деле о банкротстве должника (р</w:t>
      </w:r>
      <w:r w:rsidRPr="007C42C2">
        <w:rPr>
          <w:rFonts w:ascii="Times New Roman" w:eastAsia="Times New Roman" w:hAnsi="Times New Roman" w:cs="Times New Roman"/>
          <w:snapToGrid w:val="0"/>
          <w:sz w:val="24"/>
          <w:szCs w:val="24"/>
          <w:lang w:eastAsia="ru-RU"/>
        </w:rPr>
        <w:t>ешение/определение арбитражного суда о назначении внешнего управляющего/конкурсного управляющего), засвидетельствованная арбитражным судом или нотариально, д</w:t>
      </w:r>
      <w:r w:rsidRPr="007C42C2">
        <w:rPr>
          <w:rFonts w:ascii="Times New Roman" w:hAnsi="Times New Roman" w:cs="Times New Roman"/>
          <w:sz w:val="24"/>
          <w:szCs w:val="24"/>
        </w:rPr>
        <w:t>окумент удостоверяющий личность внешнего/арбитражного/конкурсного управляющего</w:t>
      </w:r>
      <w:r w:rsidRPr="007C42C2">
        <w:rPr>
          <w:rFonts w:ascii="Times New Roman" w:eastAsia="Times New Roman" w:hAnsi="Times New Roman" w:cs="Times New Roman"/>
          <w:snapToGrid w:val="0"/>
          <w:sz w:val="24"/>
          <w:szCs w:val="24"/>
          <w:lang w:eastAsia="ru-RU"/>
        </w:rPr>
        <w:t xml:space="preserve"> (для открытия с</w:t>
      </w:r>
      <w:r w:rsidRPr="007C42C2">
        <w:rPr>
          <w:rFonts w:ascii="Times New Roman" w:eastAsia="Times New Roman" w:hAnsi="Times New Roman" w:cs="Times New Roman"/>
          <w:b/>
          <w:snapToGrid w:val="0"/>
          <w:sz w:val="24"/>
          <w:szCs w:val="24"/>
          <w:lang w:eastAsia="ru-RU"/>
        </w:rPr>
        <w:t xml:space="preserve">пециального банковского счета должника, а также использования счета должника </w:t>
      </w:r>
      <w:r w:rsidRPr="007C42C2">
        <w:rPr>
          <w:rFonts w:ascii="Times New Roman" w:eastAsia="Times New Roman" w:hAnsi="Times New Roman" w:cs="Times New Roman"/>
          <w:snapToGrid w:val="0"/>
          <w:sz w:val="24"/>
          <w:szCs w:val="24"/>
          <w:lang w:eastAsia="ru-RU"/>
        </w:rPr>
        <w:t>(в соответствии с требованиями Федерального закона от 26.10.2002 № 127-ФЗ «О несостоятельности (банкротстве)»).</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Государственная корпорация "Агентство по страхованию вкладов" (далее - Агентство) для открытия в случаях, предусмотренных законодательством Российской Федерации, счета страховой организации, признанной банкротом представляет в Банк:</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а) копию решения арбитражного суда о признании страховой организации банкротом и об открытии конкурсного производства;</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б) копию приказа Агентства о назначении представителя (представителей) Агентства для осуществления полномочий конкурсного управляющего страховой организации;</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в) карточка с образцами подписей и оттиска печати (удостоверенная нотариусом или уполномоченным лицом Банка).</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г)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8) </w:t>
      </w:r>
      <w:r w:rsidRPr="007C42C2">
        <w:rPr>
          <w:rFonts w:ascii="Times New Roman" w:hAnsi="Times New Roman" w:cs="Times New Roman"/>
          <w:iCs/>
          <w:sz w:val="24"/>
          <w:szCs w:val="24"/>
        </w:rPr>
        <w:t xml:space="preserve">Документы, предоставляемые в отношении бенефициара счета по договору номинального счета (в случае осуществления контроля со стороны бенефициара счета за </w:t>
      </w:r>
      <w:r w:rsidRPr="007C42C2">
        <w:rPr>
          <w:rFonts w:ascii="Times New Roman" w:hAnsi="Times New Roman" w:cs="Times New Roman"/>
          <w:iCs/>
          <w:sz w:val="24"/>
          <w:szCs w:val="24"/>
        </w:rPr>
        <w:lastRenderedPageBreak/>
        <w:t>распоряжением денежными средствами, находящимися на счете, посредством проставления подписи уполномоченных лиц бенефициара на расчетных (платежных) документах владельца счета): к</w:t>
      </w:r>
      <w:r w:rsidRPr="007C42C2">
        <w:rPr>
          <w:rFonts w:ascii="Times New Roman" w:hAnsi="Times New Roman" w:cs="Times New Roman"/>
          <w:sz w:val="24"/>
          <w:szCs w:val="24"/>
        </w:rPr>
        <w:t xml:space="preserve">арточка с образцами подписей и оттиска печати (заверенная нотариально) или </w:t>
      </w:r>
      <w:permStart w:id="959972092" w:edGrp="everyone"/>
      <w:permEnd w:id="959972092"/>
      <w:r w:rsidRPr="007C42C2">
        <w:rPr>
          <w:rFonts w:ascii="Times New Roman" w:hAnsi="Times New Roman" w:cs="Times New Roman"/>
          <w:sz w:val="24"/>
          <w:szCs w:val="24"/>
        </w:rPr>
        <w:t xml:space="preserve">доверенность (оригинал или заверенная нотариально копия) на уполномоченных лиц бенефициара счета по договору номинального счета; сведения о бенефициаре в произвольной форме и об основании его участия в отношениях по договору номинального счета, счета </w:t>
      </w:r>
      <w:proofErr w:type="spellStart"/>
      <w:r w:rsidRPr="007C42C2">
        <w:rPr>
          <w:rFonts w:ascii="Times New Roman" w:hAnsi="Times New Roman" w:cs="Times New Roman"/>
          <w:sz w:val="24"/>
          <w:szCs w:val="24"/>
        </w:rPr>
        <w:t>эскроу</w:t>
      </w:r>
      <w:proofErr w:type="spellEnd"/>
      <w:r w:rsidRPr="007C42C2">
        <w:rPr>
          <w:rFonts w:ascii="Times New Roman" w:hAnsi="Times New Roman" w:cs="Times New Roman"/>
          <w:sz w:val="24"/>
          <w:szCs w:val="24"/>
        </w:rPr>
        <w:t xml:space="preserve">  (копия договора/ информационное письмо, содержащее реквизиты и предмет договора) (для открытия номинального счета и счета </w:t>
      </w:r>
      <w:proofErr w:type="spellStart"/>
      <w:r w:rsidRPr="007C42C2">
        <w:rPr>
          <w:rFonts w:ascii="Times New Roman" w:hAnsi="Times New Roman" w:cs="Times New Roman"/>
          <w:sz w:val="24"/>
          <w:szCs w:val="24"/>
        </w:rPr>
        <w:t>эскроу</w:t>
      </w:r>
      <w:proofErr w:type="spellEnd"/>
      <w:r w:rsidRPr="007C42C2">
        <w:rPr>
          <w:rFonts w:ascii="Times New Roman" w:hAnsi="Times New Roman" w:cs="Times New Roman"/>
          <w:sz w:val="24"/>
          <w:szCs w:val="24"/>
        </w:rPr>
        <w:t>).</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9) Сведения о залогодержателе залогового счета и договор залога прав (оригинал или копия, заверенная н</w:t>
      </w:r>
      <w:r w:rsidRPr="007C42C2">
        <w:rPr>
          <w:rFonts w:ascii="Times New Roman" w:hAnsi="Times New Roman" w:cs="Times New Roman"/>
          <w:bCs/>
          <w:sz w:val="24"/>
          <w:szCs w:val="24"/>
        </w:rPr>
        <w:t>отариально)</w:t>
      </w:r>
      <w:r w:rsidRPr="007C42C2">
        <w:rPr>
          <w:rFonts w:ascii="Times New Roman" w:hAnsi="Times New Roman" w:cs="Times New Roman"/>
          <w:sz w:val="24"/>
          <w:szCs w:val="24"/>
        </w:rPr>
        <w:t xml:space="preserve"> (для залогового счета).</w:t>
      </w: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10) Иные документы, предусмотренные действующим законодательством и (или) нормативными актами Банка России.</w:t>
      </w:r>
    </w:p>
    <w:p w:rsidR="0050051C" w:rsidRPr="007C42C2" w:rsidRDefault="0050051C" w:rsidP="0050051C">
      <w:pPr>
        <w:spacing w:after="0" w:line="240" w:lineRule="auto"/>
        <w:ind w:firstLine="567"/>
        <w:jc w:val="both"/>
        <w:rPr>
          <w:rFonts w:ascii="Times New Roman" w:eastAsia="Times New Roman" w:hAnsi="Times New Roman" w:cs="Times New Roman"/>
          <w:strike/>
          <w:sz w:val="24"/>
          <w:szCs w:val="24"/>
          <w:lang w:eastAsia="ru-RU"/>
        </w:rPr>
      </w:pPr>
    </w:p>
    <w:p w:rsidR="0050051C" w:rsidRPr="007C42C2" w:rsidRDefault="0050051C" w:rsidP="0050051C">
      <w:pPr>
        <w:autoSpaceDE w:val="0"/>
        <w:autoSpaceDN w:val="0"/>
        <w:adjustRightInd w:val="0"/>
        <w:spacing w:after="0" w:line="240" w:lineRule="auto"/>
        <w:ind w:firstLine="567"/>
        <w:jc w:val="both"/>
        <w:rPr>
          <w:rFonts w:ascii="Times New Roman" w:eastAsia="Times New Roman" w:hAnsi="Times New Roman" w:cs="Times New Roman"/>
          <w:b/>
          <w:iCs/>
          <w:sz w:val="24"/>
          <w:szCs w:val="24"/>
          <w:lang w:eastAsia="ar-SA"/>
        </w:rPr>
      </w:pPr>
    </w:p>
    <w:p w:rsidR="0050051C" w:rsidRPr="007C42C2" w:rsidRDefault="0050051C" w:rsidP="0050051C">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eastAsia="Times New Roman" w:hAnsi="Times New Roman" w:cs="Times New Roman"/>
          <w:b/>
          <w:iCs/>
          <w:sz w:val="24"/>
          <w:szCs w:val="24"/>
          <w:lang w:eastAsia="ar-SA"/>
        </w:rPr>
        <w:t>7. Для о</w:t>
      </w:r>
      <w:r w:rsidRPr="007C42C2">
        <w:rPr>
          <w:rFonts w:ascii="Times New Roman" w:hAnsi="Times New Roman" w:cs="Times New Roman"/>
          <w:b/>
          <w:sz w:val="24"/>
          <w:szCs w:val="24"/>
        </w:rPr>
        <w:t>ткрытия юридическому лицу, созданному в соответствии с законодательством Российской Федерации, счета по депозиту в Банк предоставляются документы</w:t>
      </w:r>
      <w:r w:rsidRPr="007C42C2">
        <w:rPr>
          <w:rFonts w:ascii="Times New Roman" w:hAnsi="Times New Roman" w:cs="Times New Roman"/>
          <w:sz w:val="24"/>
          <w:szCs w:val="24"/>
        </w:rPr>
        <w:t>, предусмотренные п.1 настоящего Перечня (при отсутствии банковского счета в Банке).</w:t>
      </w:r>
    </w:p>
    <w:p w:rsidR="0050051C" w:rsidRPr="007C42C2" w:rsidRDefault="0050051C" w:rsidP="00EF023E">
      <w:pPr>
        <w:autoSpaceDE w:val="0"/>
        <w:autoSpaceDN w:val="0"/>
        <w:adjustRightInd w:val="0"/>
        <w:spacing w:after="0" w:line="240" w:lineRule="auto"/>
        <w:jc w:val="both"/>
        <w:rPr>
          <w:rFonts w:ascii="Times New Roman" w:hAnsi="Times New Roman" w:cs="Times New Roman"/>
          <w:sz w:val="24"/>
          <w:szCs w:val="24"/>
        </w:rPr>
      </w:pPr>
      <w:bookmarkStart w:id="1" w:name="_GoBack"/>
      <w:bookmarkEnd w:id="1"/>
    </w:p>
    <w:sectPr w:rsidR="0050051C" w:rsidRPr="007C42C2" w:rsidSect="0050051C">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51C" w:rsidRDefault="0050051C" w:rsidP="0050051C">
      <w:pPr>
        <w:spacing w:after="0" w:line="240" w:lineRule="auto"/>
      </w:pPr>
      <w:r>
        <w:separator/>
      </w:r>
    </w:p>
  </w:endnote>
  <w:endnote w:type="continuationSeparator" w:id="0">
    <w:p w:rsidR="0050051C" w:rsidRDefault="0050051C" w:rsidP="0050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CC"/>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51C" w:rsidRDefault="0050051C" w:rsidP="0050051C">
      <w:pPr>
        <w:spacing w:after="0" w:line="240" w:lineRule="auto"/>
      </w:pPr>
      <w:r>
        <w:separator/>
      </w:r>
    </w:p>
  </w:footnote>
  <w:footnote w:type="continuationSeparator" w:id="0">
    <w:p w:rsidR="0050051C" w:rsidRDefault="0050051C" w:rsidP="0050051C">
      <w:pPr>
        <w:spacing w:after="0" w:line="240" w:lineRule="auto"/>
      </w:pPr>
      <w:r>
        <w:continuationSeparator/>
      </w:r>
    </w:p>
  </w:footnote>
  <w:footnote w:id="1">
    <w:p w:rsidR="0050051C" w:rsidRPr="0040641C" w:rsidRDefault="0050051C" w:rsidP="0050051C">
      <w:pPr>
        <w:suppressAutoHyphens/>
        <w:snapToGrid w:val="0"/>
        <w:spacing w:after="0" w:line="240" w:lineRule="auto"/>
        <w:jc w:val="both"/>
        <w:rPr>
          <w:rFonts w:ascii="Times New Roman" w:hAnsi="Times New Roman" w:cs="Times New Roman"/>
          <w:bCs/>
          <w:sz w:val="16"/>
          <w:szCs w:val="16"/>
          <w:lang w:eastAsia="ar-SA"/>
        </w:rPr>
      </w:pPr>
      <w:r w:rsidRPr="0040641C">
        <w:rPr>
          <w:rStyle w:val="a7"/>
          <w:rFonts w:ascii="Times New Roman" w:hAnsi="Times New Roman" w:cs="Times New Roman"/>
          <w:sz w:val="16"/>
          <w:szCs w:val="16"/>
        </w:rPr>
        <w:footnoteRef/>
      </w:r>
      <w:r w:rsidRPr="0040641C">
        <w:rPr>
          <w:rFonts w:ascii="Times New Roman" w:hAnsi="Times New Roman" w:cs="Times New Roman"/>
          <w:sz w:val="16"/>
          <w:szCs w:val="16"/>
        </w:rPr>
        <w:t xml:space="preserve"> </w:t>
      </w:r>
      <w:r w:rsidRPr="0040641C">
        <w:rPr>
          <w:rFonts w:ascii="Times New Roman" w:hAnsi="Times New Roman" w:cs="Times New Roman"/>
          <w:sz w:val="16"/>
          <w:szCs w:val="16"/>
          <w:lang w:eastAsia="ar-SA"/>
        </w:rPr>
        <w:t xml:space="preserve">Если Клиенту уже открыт счет в Банке, то для открытия второго </w:t>
      </w:r>
      <w:proofErr w:type="gramStart"/>
      <w:r w:rsidRPr="0040641C">
        <w:rPr>
          <w:rFonts w:ascii="Times New Roman" w:hAnsi="Times New Roman" w:cs="Times New Roman"/>
          <w:sz w:val="16"/>
          <w:szCs w:val="16"/>
          <w:lang w:eastAsia="ar-SA"/>
        </w:rPr>
        <w:t>счета  ему</w:t>
      </w:r>
      <w:proofErr w:type="gramEnd"/>
      <w:r w:rsidRPr="0040641C">
        <w:rPr>
          <w:rFonts w:ascii="Times New Roman" w:hAnsi="Times New Roman" w:cs="Times New Roman"/>
          <w:sz w:val="16"/>
          <w:szCs w:val="16"/>
          <w:lang w:eastAsia="ar-SA"/>
        </w:rPr>
        <w:t xml:space="preserve"> необходимо дополнительно представить:</w:t>
      </w:r>
      <w:r w:rsidRPr="0040641C">
        <w:rPr>
          <w:rFonts w:ascii="Times New Roman" w:hAnsi="Times New Roman" w:cs="Times New Roman"/>
          <w:sz w:val="16"/>
          <w:szCs w:val="16"/>
          <w:lang w:eastAsia="ar-SA"/>
        </w:rPr>
        <w:tab/>
        <w:t xml:space="preserve">Заявление на открытие банковского счета; </w:t>
      </w:r>
      <w:r w:rsidRPr="0040641C">
        <w:rPr>
          <w:rFonts w:ascii="Times New Roman" w:hAnsi="Times New Roman" w:cs="Times New Roman"/>
          <w:sz w:val="16"/>
          <w:szCs w:val="16"/>
          <w:lang w:eastAsia="ar-SA"/>
        </w:rPr>
        <w:tab/>
        <w:t xml:space="preserve">Договор банковского счета (в российских рублях или иностранной валюте соответственно) в 2 экз., </w:t>
      </w:r>
      <w:r w:rsidRPr="0040641C">
        <w:rPr>
          <w:rFonts w:ascii="Times New Roman" w:hAnsi="Times New Roman" w:cs="Times New Roman"/>
          <w:bCs/>
          <w:sz w:val="16"/>
          <w:szCs w:val="16"/>
          <w:lang w:eastAsia="ar-SA"/>
        </w:rPr>
        <w:t>Карточку с образцами подписей и оттиска печати (при необходимости).</w:t>
      </w:r>
    </w:p>
  </w:footnote>
  <w:footnote w:id="2">
    <w:p w:rsidR="0050051C" w:rsidRPr="00B010A5" w:rsidRDefault="0050051C" w:rsidP="0050051C">
      <w:pPr>
        <w:pStyle w:val="a5"/>
        <w:rPr>
          <w:sz w:val="16"/>
          <w:szCs w:val="16"/>
        </w:rPr>
      </w:pPr>
      <w:r w:rsidRPr="00B010A5">
        <w:rPr>
          <w:rStyle w:val="a7"/>
          <w:sz w:val="16"/>
          <w:szCs w:val="16"/>
        </w:rPr>
        <w:footnoteRef/>
      </w:r>
      <w:r w:rsidRPr="00B010A5">
        <w:rPr>
          <w:sz w:val="16"/>
          <w:szCs w:val="16"/>
        </w:rPr>
        <w:t xml:space="preserve"> Договор заключается с Клиентом на индивидуальной основе </w:t>
      </w:r>
    </w:p>
  </w:footnote>
  <w:footnote w:id="3">
    <w:p w:rsidR="0050051C" w:rsidRPr="00B010A5" w:rsidRDefault="0050051C" w:rsidP="0050051C">
      <w:pPr>
        <w:pStyle w:val="a5"/>
        <w:rPr>
          <w:sz w:val="16"/>
          <w:szCs w:val="16"/>
        </w:rPr>
      </w:pPr>
      <w:r w:rsidRPr="00B010A5">
        <w:rPr>
          <w:rStyle w:val="a7"/>
          <w:sz w:val="16"/>
          <w:szCs w:val="16"/>
        </w:rPr>
        <w:footnoteRef/>
      </w:r>
      <w:r w:rsidRPr="00B010A5">
        <w:rPr>
          <w:sz w:val="16"/>
          <w:szCs w:val="16"/>
        </w:rPr>
        <w:t xml:space="preserve"> При личном присутствии представителей карточка может быть удостоверена уполномоченными сотрудниками Банка.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3BE"/>
    <w:multiLevelType w:val="hybridMultilevel"/>
    <w:tmpl w:val="641CF57A"/>
    <w:lvl w:ilvl="0" w:tplc="7084F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47327D"/>
    <w:multiLevelType w:val="multilevel"/>
    <w:tmpl w:val="81B68C3A"/>
    <w:lvl w:ilvl="0">
      <w:start w:val="1"/>
      <w:numFmt w:val="decimal"/>
      <w:lvlText w:val="%1."/>
      <w:lvlJc w:val="left"/>
      <w:pPr>
        <w:ind w:left="720" w:hanging="360"/>
      </w:pPr>
      <w:rPr>
        <w:rFonts w:hint="default"/>
      </w:rPr>
    </w:lvl>
    <w:lvl w:ilvl="1">
      <w:start w:val="1"/>
      <w:numFmt w:val="decimal"/>
      <w:isLgl/>
      <w:lvlText w:val="%1.%2."/>
      <w:lvlJc w:val="left"/>
      <w:pPr>
        <w:ind w:left="1200" w:hanging="720"/>
      </w:pPr>
      <w:rPr>
        <w:rFonts w:hint="default"/>
        <w:color w:val="000000"/>
      </w:rPr>
    </w:lvl>
    <w:lvl w:ilvl="2">
      <w:start w:val="1"/>
      <w:numFmt w:val="decimal"/>
      <w:isLgl/>
      <w:lvlText w:val="%1.%2.%3."/>
      <w:lvlJc w:val="left"/>
      <w:pPr>
        <w:ind w:left="132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920" w:hanging="1080"/>
      </w:pPr>
      <w:rPr>
        <w:rFonts w:hint="default"/>
        <w:color w:val="000000"/>
      </w:rPr>
    </w:lvl>
    <w:lvl w:ilvl="5">
      <w:start w:val="1"/>
      <w:numFmt w:val="decimal"/>
      <w:isLgl/>
      <w:lvlText w:val="%1.%2.%3.%4.%5.%6."/>
      <w:lvlJc w:val="left"/>
      <w:pPr>
        <w:ind w:left="2400" w:hanging="1440"/>
      </w:pPr>
      <w:rPr>
        <w:rFonts w:hint="default"/>
        <w:color w:val="000000"/>
      </w:rPr>
    </w:lvl>
    <w:lvl w:ilvl="6">
      <w:start w:val="1"/>
      <w:numFmt w:val="decimal"/>
      <w:isLgl/>
      <w:lvlText w:val="%1.%2.%3.%4.%5.%6.%7."/>
      <w:lvlJc w:val="left"/>
      <w:pPr>
        <w:ind w:left="2880" w:hanging="1800"/>
      </w:pPr>
      <w:rPr>
        <w:rFonts w:hint="default"/>
        <w:color w:val="000000"/>
      </w:rPr>
    </w:lvl>
    <w:lvl w:ilvl="7">
      <w:start w:val="1"/>
      <w:numFmt w:val="decimal"/>
      <w:isLgl/>
      <w:lvlText w:val="%1.%2.%3.%4.%5.%6.%7.%8."/>
      <w:lvlJc w:val="left"/>
      <w:pPr>
        <w:ind w:left="3000" w:hanging="1800"/>
      </w:pPr>
      <w:rPr>
        <w:rFonts w:hint="default"/>
        <w:color w:val="000000"/>
      </w:rPr>
    </w:lvl>
    <w:lvl w:ilvl="8">
      <w:start w:val="1"/>
      <w:numFmt w:val="decimal"/>
      <w:isLgl/>
      <w:lvlText w:val="%1.%2.%3.%4.%5.%6.%7.%8.%9."/>
      <w:lvlJc w:val="left"/>
      <w:pPr>
        <w:ind w:left="3480" w:hanging="2160"/>
      </w:pPr>
      <w:rPr>
        <w:rFonts w:hint="default"/>
        <w:color w:val="000000"/>
      </w:rPr>
    </w:lvl>
  </w:abstractNum>
  <w:abstractNum w:abstractNumId="2" w15:restartNumberingAfterBreak="0">
    <w:nsid w:val="1FF362B1"/>
    <w:multiLevelType w:val="hybridMultilevel"/>
    <w:tmpl w:val="3C0C1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9E409A"/>
    <w:multiLevelType w:val="hybridMultilevel"/>
    <w:tmpl w:val="122437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4D7101"/>
    <w:multiLevelType w:val="hybridMultilevel"/>
    <w:tmpl w:val="87BA7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9030CA"/>
    <w:multiLevelType w:val="multilevel"/>
    <w:tmpl w:val="F7A895E0"/>
    <w:lvl w:ilvl="0">
      <w:start w:val="3"/>
      <w:numFmt w:val="decimal"/>
      <w:lvlText w:val="%1."/>
      <w:lvlJc w:val="left"/>
      <w:pPr>
        <w:ind w:left="720" w:hanging="720"/>
      </w:pPr>
      <w:rPr>
        <w:rFonts w:hint="default"/>
      </w:rPr>
    </w:lvl>
    <w:lvl w:ilvl="1">
      <w:start w:val="1"/>
      <w:numFmt w:val="bullet"/>
      <w:lvlText w:val=""/>
      <w:lvlJc w:val="left"/>
      <w:pPr>
        <w:ind w:left="1285" w:hanging="720"/>
      </w:pPr>
      <w:rPr>
        <w:rFonts w:ascii="Symbol" w:hAnsi="Symbol" w:hint="default"/>
      </w:rPr>
    </w:lvl>
    <w:lvl w:ilvl="2">
      <w:start w:val="1"/>
      <w:numFmt w:val="decimal"/>
      <w:lvlText w:val="%1.%2.%3."/>
      <w:lvlJc w:val="left"/>
      <w:pPr>
        <w:ind w:left="185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6320" w:hanging="18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1C"/>
    <w:rsid w:val="00364319"/>
    <w:rsid w:val="0050051C"/>
    <w:rsid w:val="00EF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455A2-B57C-494D-98DA-A7A63648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1C"/>
    <w:pPr>
      <w:spacing w:after="200" w:line="276" w:lineRule="auto"/>
    </w:pPr>
    <w:rPr>
      <w:rFonts w:ascii="TimesNewRomanPSMT" w:hAnsi="TimesNewRomanPSMT" w:cs="TimesNewRomanPS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51C"/>
    <w:rPr>
      <w:color w:val="0000FF"/>
      <w:u w:val="single"/>
    </w:rPr>
  </w:style>
  <w:style w:type="paragraph" w:customStyle="1" w:styleId="ConsPlusNormal">
    <w:name w:val="ConsPlusNormal"/>
    <w:rsid w:val="0050051C"/>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List Paragraph"/>
    <w:basedOn w:val="a"/>
    <w:uiPriority w:val="34"/>
    <w:qFormat/>
    <w:rsid w:val="0050051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6"/>
    <w:qFormat/>
    <w:rsid w:val="0050051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5"/>
    <w:rsid w:val="0050051C"/>
    <w:rPr>
      <w:rFonts w:ascii="Times New Roman" w:eastAsia="Times New Roman" w:hAnsi="Times New Roman" w:cs="Times New Roman"/>
      <w:sz w:val="20"/>
      <w:szCs w:val="20"/>
      <w:lang w:eastAsia="ru-RU"/>
    </w:rPr>
  </w:style>
  <w:style w:type="character" w:styleId="a7">
    <w:name w:val="footnote reference"/>
    <w:rsid w:val="0050051C"/>
    <w:rPr>
      <w:vertAlign w:val="superscript"/>
    </w:rPr>
  </w:style>
  <w:style w:type="paragraph" w:styleId="a8">
    <w:name w:val="No Spacing"/>
    <w:uiPriority w:val="1"/>
    <w:qFormat/>
    <w:rsid w:val="0050051C"/>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0051C"/>
    <w:pPr>
      <w:autoSpaceDE w:val="0"/>
      <w:autoSpaceDN w:val="0"/>
      <w:adjustRightInd w:val="0"/>
      <w:spacing w:after="0" w:line="240" w:lineRule="auto"/>
    </w:pPr>
    <w:rPr>
      <w:rFonts w:ascii="Symbol" w:eastAsia="Calibri"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9261FE837CE347140284CB923EFF74DE46E4E7B6E136B38F9C329738BD262A5807143BB602c6HDO" TargetMode="External"/><Relationship Id="rId13" Type="http://schemas.openxmlformats.org/officeDocument/2006/relationships/hyperlink" Target="http://msksdo11.vtb/C32571570040221C/0/CB818E7A9D933252C32579290024C016/$file/525_2011&#1053;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sksdo11.vtb/C32571570040221C/0/CB818E7A9D933252C32579290024C016/$file/525_2011&#1053;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ksdo11.vtb/C32571570040221C/0/CB818E7A9D933252C32579290024C016/$file/525_2011&#1053;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bank.ru/files/doc/rko/form_authorized_acc.docx" TargetMode="External"/><Relationship Id="rId4" Type="http://schemas.openxmlformats.org/officeDocument/2006/relationships/settings" Target="settings.xml"/><Relationship Id="rId9" Type="http://schemas.openxmlformats.org/officeDocument/2006/relationships/hyperlink" Target="http://srbank.ru/files/doc/rko/app_right_sign.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B67B00A-82A1-453E-B9E4-2A700CC2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4350</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Тупикина Е.А.</dc:creator>
  <cp:keywords/>
  <dc:description/>
  <cp:lastModifiedBy>Тупикина Е.А.</cp:lastModifiedBy>
  <cp:revision>1</cp:revision>
  <dcterms:created xsi:type="dcterms:W3CDTF">2021-09-13T12:19:00Z</dcterms:created>
  <dcterms:modified xsi:type="dcterms:W3CDTF">2021-09-13T12:32:00Z</dcterms:modified>
</cp:coreProperties>
</file>